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43" w:rsidRPr="002A0FEB" w:rsidRDefault="00027D43" w:rsidP="00BF0A27">
      <w:pPr>
        <w:spacing w:after="0" w:line="240" w:lineRule="auto"/>
        <w:jc w:val="center"/>
        <w:rPr>
          <w:rFonts w:ascii="Times New Roman" w:hAnsi="Times New Roman" w:cs="Times New Roman"/>
          <w:sz w:val="24"/>
          <w:szCs w:val="24"/>
          <w:lang w:val="en-US" w:eastAsia="fr-FR"/>
        </w:rPr>
      </w:pPr>
      <w:proofErr w:type="spellStart"/>
      <w:proofErr w:type="gramStart"/>
      <w:r w:rsidRPr="002A0FEB">
        <w:rPr>
          <w:rFonts w:ascii="Times New Roman" w:hAnsi="Times New Roman" w:cs="Times New Roman"/>
          <w:sz w:val="24"/>
          <w:szCs w:val="24"/>
          <w:lang w:val="en-US" w:eastAsia="fr-FR"/>
        </w:rPr>
        <w:t>Micropropagation</w:t>
      </w:r>
      <w:proofErr w:type="spellEnd"/>
      <w:r w:rsidRPr="002A0FEB">
        <w:rPr>
          <w:rFonts w:ascii="Times New Roman" w:hAnsi="Times New Roman" w:cs="Times New Roman"/>
          <w:sz w:val="24"/>
          <w:szCs w:val="24"/>
          <w:lang w:val="en-US" w:eastAsia="fr-FR"/>
        </w:rPr>
        <w:t xml:space="preserve"> of </w:t>
      </w:r>
      <w:proofErr w:type="spellStart"/>
      <w:r w:rsidRPr="002A0FEB">
        <w:rPr>
          <w:rFonts w:ascii="Times New Roman" w:hAnsi="Times New Roman" w:cs="Times New Roman"/>
          <w:i/>
          <w:sz w:val="24"/>
          <w:szCs w:val="24"/>
          <w:lang w:val="en-US" w:eastAsia="fr-FR"/>
        </w:rPr>
        <w:t>Cyrtanthus</w:t>
      </w:r>
      <w:proofErr w:type="spellEnd"/>
      <w:r w:rsidRPr="002A0FEB">
        <w:rPr>
          <w:rFonts w:ascii="Times New Roman" w:hAnsi="Times New Roman" w:cs="Times New Roman"/>
          <w:i/>
          <w:sz w:val="24"/>
          <w:szCs w:val="24"/>
          <w:lang w:val="en-US" w:eastAsia="fr-FR"/>
        </w:rPr>
        <w:t xml:space="preserve"> </w:t>
      </w:r>
      <w:proofErr w:type="spellStart"/>
      <w:r w:rsidRPr="002A0FEB">
        <w:rPr>
          <w:rFonts w:ascii="Times New Roman" w:hAnsi="Times New Roman" w:cs="Times New Roman"/>
          <w:i/>
          <w:sz w:val="24"/>
          <w:szCs w:val="24"/>
          <w:lang w:val="en-US" w:eastAsia="fr-FR"/>
        </w:rPr>
        <w:t>mackenii</w:t>
      </w:r>
      <w:proofErr w:type="spellEnd"/>
      <w:r w:rsidRPr="002A0FEB">
        <w:rPr>
          <w:rFonts w:ascii="Times New Roman" w:hAnsi="Times New Roman" w:cs="Times New Roman"/>
          <w:i/>
          <w:sz w:val="24"/>
          <w:szCs w:val="24"/>
          <w:lang w:val="en-US" w:eastAsia="fr-FR"/>
        </w:rPr>
        <w:t xml:space="preserve"> </w:t>
      </w:r>
      <w:r>
        <w:rPr>
          <w:rFonts w:ascii="Times New Roman" w:hAnsi="Times New Roman" w:cs="Times New Roman"/>
          <w:sz w:val="24"/>
          <w:szCs w:val="24"/>
          <w:lang w:val="en-US" w:eastAsia="fr-FR"/>
        </w:rPr>
        <w:t>Hook.</w:t>
      </w:r>
      <w:proofErr w:type="gramEnd"/>
      <w:r>
        <w:rPr>
          <w:rFonts w:ascii="Times New Roman" w:hAnsi="Times New Roman" w:cs="Times New Roman"/>
          <w:sz w:val="24"/>
          <w:szCs w:val="24"/>
          <w:lang w:val="en-US" w:eastAsia="fr-FR"/>
        </w:rPr>
        <w:t xml:space="preserve"> f. (</w:t>
      </w:r>
      <w:proofErr w:type="spellStart"/>
      <w:r w:rsidRPr="002A0FEB">
        <w:rPr>
          <w:rFonts w:ascii="Times New Roman" w:hAnsi="Times New Roman" w:cs="Times New Roman"/>
          <w:sz w:val="24"/>
          <w:szCs w:val="24"/>
          <w:lang w:val="en-US" w:eastAsia="fr-FR"/>
        </w:rPr>
        <w:t>Amaryllidaceae</w:t>
      </w:r>
      <w:proofErr w:type="spellEnd"/>
      <w:r w:rsidRPr="002A0FEB">
        <w:rPr>
          <w:rFonts w:ascii="Times New Roman" w:hAnsi="Times New Roman" w:cs="Times New Roman"/>
          <w:sz w:val="24"/>
          <w:szCs w:val="24"/>
          <w:lang w:val="en-US" w:eastAsia="fr-FR"/>
        </w:rPr>
        <w:t>) from tri scales.</w:t>
      </w:r>
    </w:p>
    <w:p w:rsidR="00027D43" w:rsidRPr="002A0FEB" w:rsidRDefault="00027D43" w:rsidP="00BF0A27">
      <w:pPr>
        <w:spacing w:after="0" w:line="240" w:lineRule="auto"/>
        <w:rPr>
          <w:rFonts w:ascii="Times New Roman" w:hAnsi="Times New Roman" w:cs="Times New Roman"/>
          <w:sz w:val="24"/>
          <w:szCs w:val="24"/>
          <w:u w:val="single"/>
          <w:lang w:val="en-US" w:eastAsia="fr-FR"/>
        </w:rPr>
      </w:pPr>
    </w:p>
    <w:p w:rsidR="00027D43" w:rsidRPr="002A0FEB" w:rsidRDefault="00027D43" w:rsidP="00BF0A27">
      <w:pPr>
        <w:spacing w:after="0" w:line="240" w:lineRule="auto"/>
        <w:rPr>
          <w:rFonts w:ascii="Times New Roman" w:hAnsi="Times New Roman" w:cs="Times New Roman"/>
          <w:sz w:val="24"/>
          <w:szCs w:val="24"/>
          <w:lang w:val="en-US" w:eastAsia="fr-FR"/>
        </w:rPr>
      </w:pPr>
      <w:proofErr w:type="spellStart"/>
      <w:r w:rsidRPr="002A0FEB">
        <w:rPr>
          <w:rFonts w:ascii="Times New Roman" w:hAnsi="Times New Roman" w:cs="Times New Roman"/>
          <w:sz w:val="24"/>
          <w:szCs w:val="24"/>
          <w:u w:val="single"/>
          <w:lang w:val="en-US" w:eastAsia="fr-FR"/>
        </w:rPr>
        <w:t>Sincy</w:t>
      </w:r>
      <w:proofErr w:type="spellEnd"/>
      <w:r w:rsidRPr="002A0FEB">
        <w:rPr>
          <w:rFonts w:ascii="Times New Roman" w:hAnsi="Times New Roman" w:cs="Times New Roman"/>
          <w:sz w:val="24"/>
          <w:szCs w:val="24"/>
          <w:u w:val="single"/>
          <w:lang w:val="en-US" w:eastAsia="fr-FR"/>
        </w:rPr>
        <w:t xml:space="preserve"> Joseph</w:t>
      </w:r>
      <w:r w:rsidRPr="002A0FEB">
        <w:rPr>
          <w:rFonts w:ascii="Times New Roman" w:hAnsi="Times New Roman" w:cs="Times New Roman"/>
          <w:sz w:val="24"/>
          <w:szCs w:val="24"/>
          <w:lang w:val="en-US" w:eastAsia="fr-FR"/>
        </w:rPr>
        <w:t xml:space="preserve">   </w:t>
      </w:r>
    </w:p>
    <w:p w:rsidR="00027D43" w:rsidRPr="002A0FEB" w:rsidRDefault="00027D43" w:rsidP="00BF0A27">
      <w:pPr>
        <w:spacing w:after="0" w:line="240" w:lineRule="auto"/>
        <w:rPr>
          <w:rFonts w:ascii="Times New Roman" w:hAnsi="Times New Roman" w:cs="Times New Roman"/>
          <w:sz w:val="24"/>
          <w:szCs w:val="24"/>
          <w:lang w:val="en-US" w:eastAsia="fr-FR"/>
        </w:rPr>
      </w:pPr>
    </w:p>
    <w:p w:rsidR="00027D43" w:rsidRPr="002A0FEB" w:rsidRDefault="00027D43" w:rsidP="00BF0A27">
      <w:pPr>
        <w:spacing w:after="0" w:line="240" w:lineRule="auto"/>
        <w:rPr>
          <w:rFonts w:ascii="Times New Roman" w:hAnsi="Times New Roman" w:cs="Times New Roman"/>
          <w:sz w:val="24"/>
          <w:szCs w:val="24"/>
          <w:lang w:val="en-US" w:eastAsia="fr-FR"/>
        </w:rPr>
      </w:pPr>
      <w:r w:rsidRPr="002A0FEB">
        <w:rPr>
          <w:rFonts w:ascii="Times New Roman" w:hAnsi="Times New Roman" w:cs="Times New Roman"/>
          <w:sz w:val="24"/>
          <w:szCs w:val="24"/>
          <w:lang w:val="en-US" w:eastAsia="fr-FR"/>
        </w:rPr>
        <w:t xml:space="preserve">Nirmala College for </w:t>
      </w:r>
      <w:proofErr w:type="gramStart"/>
      <w:r w:rsidRPr="002A0FEB">
        <w:rPr>
          <w:rFonts w:ascii="Times New Roman" w:hAnsi="Times New Roman" w:cs="Times New Roman"/>
          <w:sz w:val="24"/>
          <w:szCs w:val="24"/>
          <w:lang w:val="en-US" w:eastAsia="fr-FR"/>
        </w:rPr>
        <w:t>Women  -</w:t>
      </w:r>
      <w:proofErr w:type="gramEnd"/>
      <w:r w:rsidRPr="002A0FEB">
        <w:rPr>
          <w:rFonts w:ascii="Times New Roman" w:hAnsi="Times New Roman" w:cs="Times New Roman"/>
          <w:sz w:val="24"/>
          <w:szCs w:val="24"/>
          <w:lang w:val="en-US" w:eastAsia="fr-FR"/>
        </w:rPr>
        <w:t xml:space="preserve">  </w:t>
      </w:r>
      <w:hyperlink r:id="rId5" w:tgtFrame="_blanck" w:history="1">
        <w:r w:rsidRPr="002A0FEB">
          <w:rPr>
            <w:rFonts w:ascii="Times New Roman" w:hAnsi="Times New Roman" w:cs="Times New Roman"/>
            <w:color w:val="0000FF"/>
            <w:sz w:val="24"/>
            <w:szCs w:val="24"/>
            <w:u w:val="single"/>
            <w:lang w:val="en-US" w:eastAsia="fr-FR"/>
          </w:rPr>
          <w:t>Site web</w:t>
        </w:r>
      </w:hyperlink>
    </w:p>
    <w:p w:rsidR="00027D43" w:rsidRPr="002A0FEB" w:rsidRDefault="00027D43" w:rsidP="00BF0A27">
      <w:pPr>
        <w:spacing w:after="0" w:line="240" w:lineRule="auto"/>
        <w:rPr>
          <w:rFonts w:ascii="Times New Roman" w:hAnsi="Times New Roman" w:cs="Times New Roman"/>
          <w:sz w:val="24"/>
          <w:szCs w:val="24"/>
          <w:lang w:val="en-US" w:eastAsia="fr-FR"/>
        </w:rPr>
      </w:pPr>
      <w:r w:rsidRPr="002A0FEB">
        <w:rPr>
          <w:rFonts w:ascii="Times New Roman" w:hAnsi="Times New Roman" w:cs="Times New Roman"/>
          <w:sz w:val="24"/>
          <w:szCs w:val="24"/>
          <w:lang w:val="en-US" w:eastAsia="fr-FR"/>
        </w:rPr>
        <w:t>Department of Botany, Red fields, Coimbatore</w:t>
      </w:r>
      <w:r>
        <w:rPr>
          <w:rFonts w:ascii="Times New Roman" w:hAnsi="Times New Roman" w:cs="Times New Roman"/>
          <w:sz w:val="24"/>
          <w:szCs w:val="24"/>
          <w:lang w:val="en-US" w:eastAsia="fr-FR"/>
        </w:rPr>
        <w:t xml:space="preserve"> </w:t>
      </w:r>
      <w:r w:rsidRPr="002A0FEB">
        <w:rPr>
          <w:rFonts w:ascii="Times New Roman" w:hAnsi="Times New Roman" w:cs="Times New Roman"/>
          <w:sz w:val="24"/>
          <w:szCs w:val="24"/>
          <w:lang w:val="en-US" w:eastAsia="fr-FR"/>
        </w:rPr>
        <w:t>-18, </w:t>
      </w:r>
      <w:r>
        <w:rPr>
          <w:rFonts w:ascii="Times New Roman" w:hAnsi="Times New Roman" w:cs="Times New Roman"/>
          <w:sz w:val="24"/>
          <w:szCs w:val="24"/>
          <w:lang w:val="en-US" w:eastAsia="fr-FR"/>
        </w:rPr>
        <w:t xml:space="preserve">Tamil Nadu, </w:t>
      </w:r>
      <w:r w:rsidRPr="002A0FEB">
        <w:rPr>
          <w:rFonts w:ascii="Times New Roman" w:hAnsi="Times New Roman" w:cs="Times New Roman"/>
          <w:sz w:val="24"/>
          <w:szCs w:val="24"/>
          <w:lang w:val="en-US" w:eastAsia="fr-FR"/>
        </w:rPr>
        <w:t>India</w:t>
      </w:r>
    </w:p>
    <w:p w:rsidR="00027D43" w:rsidRPr="002A0FEB" w:rsidRDefault="001F278B" w:rsidP="00BF0A27">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pict>
          <v:rect id="_x0000_i1025" style="width:0;height:1.5pt" o:hralign="center" o:hrstd="t" o:hr="t" fillcolor="#a0a0a0" stroked="f"/>
        </w:pict>
      </w:r>
    </w:p>
    <w:p w:rsidR="00027D43" w:rsidRPr="002A0FEB" w:rsidRDefault="00027D43" w:rsidP="002A0FEB">
      <w:pPr>
        <w:spacing w:before="100" w:beforeAutospacing="1" w:after="100" w:afterAutospacing="1" w:line="360" w:lineRule="auto"/>
        <w:jc w:val="both"/>
        <w:rPr>
          <w:rFonts w:ascii="Times New Roman" w:hAnsi="Times New Roman" w:cs="Times New Roman"/>
          <w:sz w:val="24"/>
          <w:szCs w:val="24"/>
          <w:lang w:val="en-US" w:eastAsia="fr-FR"/>
        </w:rPr>
      </w:pPr>
      <w:r w:rsidRPr="002A0FEB">
        <w:rPr>
          <w:rFonts w:ascii="Times New Roman" w:hAnsi="Times New Roman" w:cs="Times New Roman"/>
          <w:sz w:val="24"/>
          <w:szCs w:val="24"/>
        </w:rPr>
        <w:tab/>
      </w:r>
      <w:r w:rsidRPr="00DD279A">
        <w:rPr>
          <w:rFonts w:ascii="Times New Roman" w:hAnsi="Times New Roman" w:cs="Times New Roman"/>
          <w:sz w:val="24"/>
          <w:szCs w:val="24"/>
          <w:lang w:val="en-GB"/>
        </w:rPr>
        <w:t xml:space="preserve"> </w:t>
      </w:r>
      <w:bookmarkStart w:id="0" w:name="_GoBack"/>
      <w:r w:rsidRPr="00DD279A">
        <w:rPr>
          <w:rFonts w:ascii="Times New Roman" w:hAnsi="Times New Roman" w:cs="Times New Roman"/>
          <w:sz w:val="24"/>
          <w:szCs w:val="24"/>
          <w:lang w:val="en-GB"/>
        </w:rPr>
        <w:t xml:space="preserve">A successful </w:t>
      </w:r>
      <w:r w:rsidRPr="00DD279A">
        <w:rPr>
          <w:rFonts w:ascii="Times New Roman" w:hAnsi="Times New Roman" w:cs="Times New Roman"/>
          <w:i/>
          <w:sz w:val="24"/>
          <w:szCs w:val="24"/>
          <w:lang w:val="en-GB"/>
        </w:rPr>
        <w:t>in vitro</w:t>
      </w:r>
      <w:r w:rsidRPr="00DD279A">
        <w:rPr>
          <w:rFonts w:ascii="Times New Roman" w:hAnsi="Times New Roman" w:cs="Times New Roman"/>
          <w:sz w:val="24"/>
          <w:szCs w:val="24"/>
          <w:lang w:val="en-GB"/>
        </w:rPr>
        <w:t xml:space="preserve"> propagation system has been developed for the valuable ornamental and medicinal plant </w:t>
      </w:r>
      <w:proofErr w:type="spellStart"/>
      <w:r w:rsidRPr="002A0FEB">
        <w:rPr>
          <w:rFonts w:ascii="Times New Roman" w:hAnsi="Times New Roman" w:cs="Times New Roman"/>
          <w:i/>
          <w:sz w:val="24"/>
          <w:szCs w:val="24"/>
          <w:lang w:val="en-US" w:eastAsia="fr-FR"/>
        </w:rPr>
        <w:t>Cyrtanthus</w:t>
      </w:r>
      <w:proofErr w:type="spellEnd"/>
      <w:r w:rsidRPr="002A0FEB">
        <w:rPr>
          <w:rFonts w:ascii="Times New Roman" w:hAnsi="Times New Roman" w:cs="Times New Roman"/>
          <w:i/>
          <w:sz w:val="24"/>
          <w:szCs w:val="24"/>
          <w:lang w:val="en-US" w:eastAsia="fr-FR"/>
        </w:rPr>
        <w:t xml:space="preserve"> </w:t>
      </w:r>
      <w:proofErr w:type="spellStart"/>
      <w:r w:rsidRPr="002A0FEB">
        <w:rPr>
          <w:rFonts w:ascii="Times New Roman" w:hAnsi="Times New Roman" w:cs="Times New Roman"/>
          <w:i/>
          <w:sz w:val="24"/>
          <w:szCs w:val="24"/>
          <w:lang w:val="en-US" w:eastAsia="fr-FR"/>
        </w:rPr>
        <w:t>mackenii</w:t>
      </w:r>
      <w:proofErr w:type="spellEnd"/>
      <w:r w:rsidRPr="00DD279A">
        <w:rPr>
          <w:rFonts w:ascii="Times New Roman" w:hAnsi="Times New Roman" w:cs="Times New Roman"/>
          <w:i/>
          <w:sz w:val="24"/>
          <w:szCs w:val="24"/>
          <w:lang w:val="en-GB" w:eastAsia="fr-FR"/>
        </w:rPr>
        <w:t xml:space="preserve"> </w:t>
      </w:r>
      <w:proofErr w:type="spellStart"/>
      <w:r>
        <w:rPr>
          <w:rFonts w:ascii="Times New Roman" w:hAnsi="Times New Roman" w:cs="Times New Roman"/>
          <w:sz w:val="24"/>
          <w:szCs w:val="24"/>
          <w:lang w:val="en-GB" w:eastAsia="fr-FR"/>
        </w:rPr>
        <w:t>Hook.f</w:t>
      </w:r>
      <w:proofErr w:type="spellEnd"/>
      <w:r>
        <w:rPr>
          <w:rFonts w:ascii="Times New Roman" w:hAnsi="Times New Roman" w:cs="Times New Roman"/>
          <w:sz w:val="24"/>
          <w:szCs w:val="24"/>
          <w:lang w:val="en-GB" w:eastAsia="fr-FR"/>
        </w:rPr>
        <w:t xml:space="preserve"> (</w:t>
      </w:r>
      <w:proofErr w:type="spellStart"/>
      <w:proofErr w:type="gramStart"/>
      <w:r w:rsidRPr="00DD279A">
        <w:rPr>
          <w:rFonts w:ascii="Times New Roman" w:hAnsi="Times New Roman" w:cs="Times New Roman"/>
          <w:sz w:val="24"/>
          <w:szCs w:val="24"/>
          <w:lang w:val="en-GB" w:eastAsia="fr-FR"/>
        </w:rPr>
        <w:t>Amaryllidaceae</w:t>
      </w:r>
      <w:proofErr w:type="spellEnd"/>
      <w:r w:rsidRPr="00DD279A">
        <w:rPr>
          <w:rFonts w:ascii="Times New Roman" w:hAnsi="Times New Roman" w:cs="Times New Roman"/>
          <w:i/>
          <w:sz w:val="24"/>
          <w:szCs w:val="24"/>
          <w:lang w:val="en-GB" w:eastAsia="fr-FR"/>
        </w:rPr>
        <w:t xml:space="preserve"> </w:t>
      </w:r>
      <w:r w:rsidRPr="00DD279A">
        <w:rPr>
          <w:rFonts w:ascii="Times New Roman" w:hAnsi="Times New Roman" w:cs="Times New Roman"/>
          <w:sz w:val="24"/>
          <w:szCs w:val="24"/>
          <w:lang w:val="en-GB"/>
        </w:rPr>
        <w:t>)</w:t>
      </w:r>
      <w:proofErr w:type="gramEnd"/>
      <w:r w:rsidRPr="00DD279A">
        <w:rPr>
          <w:rFonts w:ascii="Times New Roman" w:hAnsi="Times New Roman" w:cs="Times New Roman"/>
          <w:sz w:val="24"/>
          <w:szCs w:val="24"/>
          <w:lang w:val="en-GB"/>
        </w:rPr>
        <w:t xml:space="preserve"> by </w:t>
      </w:r>
      <w:r w:rsidRPr="00DD279A">
        <w:rPr>
          <w:rFonts w:ascii="Times New Roman" w:hAnsi="Times New Roman" w:cs="Times New Roman"/>
          <w:i/>
          <w:sz w:val="24"/>
          <w:szCs w:val="24"/>
          <w:lang w:val="en-GB"/>
        </w:rPr>
        <w:t>in vitro</w:t>
      </w:r>
      <w:r w:rsidRPr="00DD279A">
        <w:rPr>
          <w:rFonts w:ascii="Times New Roman" w:hAnsi="Times New Roman" w:cs="Times New Roman"/>
          <w:sz w:val="24"/>
          <w:szCs w:val="24"/>
          <w:lang w:val="en-GB"/>
        </w:rPr>
        <w:t xml:space="preserve"> culture of bulbs from </w:t>
      </w:r>
      <w:proofErr w:type="spellStart"/>
      <w:r w:rsidRPr="00DD279A">
        <w:rPr>
          <w:rFonts w:ascii="Times New Roman" w:hAnsi="Times New Roman" w:cs="Times New Roman"/>
          <w:sz w:val="24"/>
          <w:szCs w:val="24"/>
          <w:lang w:val="en-GB"/>
        </w:rPr>
        <w:t>triscales</w:t>
      </w:r>
      <w:proofErr w:type="spellEnd"/>
      <w:r w:rsidRPr="00DD279A">
        <w:rPr>
          <w:rFonts w:ascii="Times New Roman" w:hAnsi="Times New Roman" w:cs="Times New Roman"/>
          <w:sz w:val="24"/>
          <w:szCs w:val="24"/>
          <w:lang w:val="en-GB"/>
        </w:rPr>
        <w:t xml:space="preserve">. The bulb is used traditionally as a protective charm by </w:t>
      </w:r>
      <w:proofErr w:type="spellStart"/>
      <w:r w:rsidRPr="00DD279A">
        <w:rPr>
          <w:rFonts w:ascii="Times New Roman" w:hAnsi="Times New Roman" w:cs="Times New Roman"/>
          <w:i/>
          <w:sz w:val="24"/>
          <w:szCs w:val="24"/>
          <w:lang w:val="en-GB"/>
        </w:rPr>
        <w:t>Irulas</w:t>
      </w:r>
      <w:proofErr w:type="spellEnd"/>
      <w:r w:rsidRPr="00DD279A">
        <w:rPr>
          <w:rFonts w:ascii="Times New Roman" w:hAnsi="Times New Roman" w:cs="Times New Roman"/>
          <w:i/>
          <w:sz w:val="24"/>
          <w:szCs w:val="24"/>
          <w:lang w:val="en-GB"/>
        </w:rPr>
        <w:t xml:space="preserve">, </w:t>
      </w:r>
      <w:r w:rsidRPr="00DD279A">
        <w:rPr>
          <w:rFonts w:ascii="Times New Roman" w:hAnsi="Times New Roman" w:cs="Times New Roman"/>
          <w:sz w:val="24"/>
          <w:szCs w:val="24"/>
          <w:lang w:val="en-GB"/>
        </w:rPr>
        <w:t xml:space="preserve">a tribal community in </w:t>
      </w:r>
      <w:proofErr w:type="gramStart"/>
      <w:r w:rsidRPr="00DD279A">
        <w:rPr>
          <w:rFonts w:ascii="Times New Roman" w:hAnsi="Times New Roman" w:cs="Times New Roman"/>
          <w:sz w:val="24"/>
          <w:szCs w:val="24"/>
          <w:lang w:val="en-GB"/>
        </w:rPr>
        <w:t xml:space="preserve">western </w:t>
      </w:r>
      <w:proofErr w:type="spellStart"/>
      <w:r w:rsidRPr="00DD279A">
        <w:rPr>
          <w:rFonts w:ascii="Times New Roman" w:hAnsi="Times New Roman" w:cs="Times New Roman"/>
          <w:sz w:val="24"/>
          <w:szCs w:val="24"/>
          <w:lang w:val="en-GB"/>
        </w:rPr>
        <w:t>ghats</w:t>
      </w:r>
      <w:proofErr w:type="spellEnd"/>
      <w:proofErr w:type="gramEnd"/>
      <w:r w:rsidRPr="00DD279A">
        <w:rPr>
          <w:rFonts w:ascii="Times New Roman" w:hAnsi="Times New Roman" w:cs="Times New Roman"/>
          <w:sz w:val="24"/>
          <w:szCs w:val="24"/>
          <w:lang w:val="en-GB"/>
        </w:rPr>
        <w:t xml:space="preserve">, </w:t>
      </w:r>
      <w:proofErr w:type="spellStart"/>
      <w:r w:rsidRPr="00DD279A">
        <w:rPr>
          <w:rFonts w:ascii="Times New Roman" w:hAnsi="Times New Roman" w:cs="Times New Roman"/>
          <w:sz w:val="24"/>
          <w:szCs w:val="24"/>
          <w:lang w:val="en-GB"/>
        </w:rPr>
        <w:t>Nilgiris</w:t>
      </w:r>
      <w:proofErr w:type="spellEnd"/>
      <w:r w:rsidRPr="00DD279A">
        <w:rPr>
          <w:rFonts w:ascii="Times New Roman" w:hAnsi="Times New Roman" w:cs="Times New Roman"/>
          <w:sz w:val="24"/>
          <w:szCs w:val="24"/>
          <w:lang w:val="en-GB"/>
        </w:rPr>
        <w:t xml:space="preserve">. The bulbs of </w:t>
      </w:r>
      <w:proofErr w:type="spellStart"/>
      <w:r w:rsidRPr="00DD279A">
        <w:rPr>
          <w:rFonts w:ascii="Times New Roman" w:hAnsi="Times New Roman" w:cs="Times New Roman"/>
          <w:i/>
          <w:sz w:val="24"/>
          <w:szCs w:val="24"/>
          <w:lang w:val="en-GB"/>
        </w:rPr>
        <w:t>C.mackenii</w:t>
      </w:r>
      <w:proofErr w:type="spellEnd"/>
      <w:r w:rsidRPr="00DD279A">
        <w:rPr>
          <w:rFonts w:ascii="Times New Roman" w:hAnsi="Times New Roman" w:cs="Times New Roman"/>
          <w:sz w:val="24"/>
          <w:szCs w:val="24"/>
          <w:lang w:val="en-GB"/>
        </w:rPr>
        <w:t xml:space="preserve"> were collected from Government Botanical Garden, Udhagamandalam, Tamil Nadu (India).  This can be achieved through tissue culture but the technology is costly limiting its adoption. There is therefore, need to put in place interventions that will reduce the cost of production hence making tissue culture products affordable. </w:t>
      </w:r>
      <w:r w:rsidRPr="002A0FEB">
        <w:rPr>
          <w:rFonts w:ascii="Times New Roman" w:hAnsi="Times New Roman" w:cs="Times New Roman"/>
          <w:sz w:val="24"/>
          <w:szCs w:val="24"/>
          <w:lang w:val="en-US" w:eastAsia="fr-FR"/>
        </w:rPr>
        <w:t xml:space="preserve">The explants were cultured on </w:t>
      </w:r>
      <w:proofErr w:type="spellStart"/>
      <w:r w:rsidRPr="00DD279A">
        <w:rPr>
          <w:rFonts w:ascii="Times New Roman" w:hAnsi="Times New Roman" w:cs="Times New Roman"/>
          <w:bCs/>
          <w:color w:val="252525"/>
          <w:sz w:val="24"/>
          <w:szCs w:val="24"/>
          <w:shd w:val="clear" w:color="auto" w:fill="FFFFFF"/>
          <w:lang w:val="en-GB"/>
        </w:rPr>
        <w:t>Murashige</w:t>
      </w:r>
      <w:proofErr w:type="spellEnd"/>
      <w:r w:rsidRPr="00DD279A">
        <w:rPr>
          <w:rFonts w:ascii="Times New Roman" w:hAnsi="Times New Roman" w:cs="Times New Roman"/>
          <w:bCs/>
          <w:color w:val="252525"/>
          <w:sz w:val="24"/>
          <w:szCs w:val="24"/>
          <w:shd w:val="clear" w:color="auto" w:fill="FFFFFF"/>
          <w:lang w:val="en-GB"/>
        </w:rPr>
        <w:t xml:space="preserve"> and Skoog</w:t>
      </w:r>
      <w:r w:rsidRPr="00DD279A">
        <w:rPr>
          <w:rFonts w:ascii="Times New Roman" w:hAnsi="Times New Roman" w:cs="Times New Roman"/>
          <w:b/>
          <w:bCs/>
          <w:color w:val="252525"/>
          <w:sz w:val="24"/>
          <w:szCs w:val="24"/>
          <w:shd w:val="clear" w:color="auto" w:fill="FFFFFF"/>
          <w:lang w:val="en-GB"/>
        </w:rPr>
        <w:t xml:space="preserve"> </w:t>
      </w:r>
      <w:r w:rsidRPr="002A0FEB">
        <w:rPr>
          <w:rFonts w:ascii="Times New Roman" w:hAnsi="Times New Roman" w:cs="Times New Roman"/>
          <w:sz w:val="24"/>
          <w:szCs w:val="24"/>
          <w:lang w:val="en-US" w:eastAsia="fr-FR"/>
        </w:rPr>
        <w:t xml:space="preserve">medium supplemented with </w:t>
      </w:r>
      <w:proofErr w:type="spellStart"/>
      <w:r w:rsidRPr="002A0FEB">
        <w:rPr>
          <w:rFonts w:ascii="Times New Roman" w:hAnsi="Times New Roman" w:cs="Times New Roman"/>
          <w:sz w:val="24"/>
          <w:szCs w:val="24"/>
          <w:lang w:val="en-US" w:eastAsia="fr-FR"/>
        </w:rPr>
        <w:t>cytokinins</w:t>
      </w:r>
      <w:proofErr w:type="spellEnd"/>
      <w:r w:rsidRPr="002A0FEB">
        <w:rPr>
          <w:rFonts w:ascii="Times New Roman" w:hAnsi="Times New Roman" w:cs="Times New Roman"/>
          <w:sz w:val="24"/>
          <w:szCs w:val="24"/>
          <w:lang w:val="en-US" w:eastAsia="fr-FR"/>
        </w:rPr>
        <w:t xml:space="preserve"> such as BAP (6-Benzyl amino purine), TDZ (</w:t>
      </w:r>
      <w:proofErr w:type="spellStart"/>
      <w:r w:rsidRPr="002A0FEB">
        <w:rPr>
          <w:rFonts w:ascii="Times New Roman" w:hAnsi="Times New Roman" w:cs="Times New Roman"/>
          <w:sz w:val="24"/>
          <w:szCs w:val="24"/>
          <w:lang w:val="en-US" w:eastAsia="fr-FR"/>
        </w:rPr>
        <w:t>Thidiazuron</w:t>
      </w:r>
      <w:proofErr w:type="spellEnd"/>
      <w:r w:rsidRPr="002A0FEB">
        <w:rPr>
          <w:rFonts w:ascii="Times New Roman" w:hAnsi="Times New Roman" w:cs="Times New Roman"/>
          <w:sz w:val="24"/>
          <w:szCs w:val="24"/>
          <w:lang w:val="en-US" w:eastAsia="fr-FR"/>
        </w:rPr>
        <w:t xml:space="preserve">), </w:t>
      </w:r>
      <w:proofErr w:type="spellStart"/>
      <w:r w:rsidRPr="002A0FEB">
        <w:rPr>
          <w:rFonts w:ascii="Times New Roman" w:hAnsi="Times New Roman" w:cs="Times New Roman"/>
          <w:sz w:val="24"/>
          <w:szCs w:val="24"/>
          <w:lang w:val="en-US" w:eastAsia="fr-FR"/>
        </w:rPr>
        <w:t>Zeatin</w:t>
      </w:r>
      <w:proofErr w:type="spellEnd"/>
      <w:r w:rsidRPr="002A0FEB">
        <w:rPr>
          <w:rFonts w:ascii="Times New Roman" w:hAnsi="Times New Roman" w:cs="Times New Roman"/>
          <w:sz w:val="24"/>
          <w:szCs w:val="24"/>
          <w:lang w:val="en-US" w:eastAsia="fr-FR"/>
        </w:rPr>
        <w:t>, Kinetin and auxins namely IAA (Indole-3-aceticacid), IBA (Indole-3 butyric acid), NAA (</w:t>
      </w:r>
      <w:proofErr w:type="spellStart"/>
      <w:r w:rsidRPr="002A0FEB">
        <w:rPr>
          <w:rFonts w:ascii="Times New Roman" w:hAnsi="Times New Roman" w:cs="Times New Roman"/>
          <w:sz w:val="24"/>
          <w:szCs w:val="24"/>
          <w:lang w:val="en-US" w:eastAsia="fr-FR"/>
        </w:rPr>
        <w:t>Napthalene</w:t>
      </w:r>
      <w:proofErr w:type="spellEnd"/>
      <w:r w:rsidRPr="002A0FEB">
        <w:rPr>
          <w:rFonts w:ascii="Times New Roman" w:hAnsi="Times New Roman" w:cs="Times New Roman"/>
          <w:sz w:val="24"/>
          <w:szCs w:val="24"/>
          <w:lang w:val="en-US" w:eastAsia="fr-FR"/>
        </w:rPr>
        <w:t xml:space="preserve"> acetic acid), individually at different concentrations. A combination of TDZ and NAA in equal concentrations (1mg/l) produced a maximum</w:t>
      </w:r>
      <w:r>
        <w:rPr>
          <w:rFonts w:ascii="Times New Roman" w:hAnsi="Times New Roman" w:cs="Times New Roman"/>
          <w:sz w:val="24"/>
          <w:szCs w:val="24"/>
          <w:lang w:val="en-US" w:eastAsia="fr-FR"/>
        </w:rPr>
        <w:t xml:space="preserve"> of</w:t>
      </w:r>
      <w:r w:rsidRPr="002A0FEB">
        <w:rPr>
          <w:rFonts w:ascii="Times New Roman" w:hAnsi="Times New Roman" w:cs="Times New Roman"/>
          <w:sz w:val="24"/>
          <w:szCs w:val="24"/>
          <w:lang w:val="en-US" w:eastAsia="fr-FR"/>
        </w:rPr>
        <w:t xml:space="preserve"> 14 </w:t>
      </w:r>
      <w:proofErr w:type="spellStart"/>
      <w:r w:rsidRPr="002A0FEB">
        <w:rPr>
          <w:rFonts w:ascii="Times New Roman" w:hAnsi="Times New Roman" w:cs="Times New Roman"/>
          <w:sz w:val="24"/>
          <w:szCs w:val="24"/>
          <w:lang w:val="en-US" w:eastAsia="fr-FR"/>
        </w:rPr>
        <w:t>bulblets</w:t>
      </w:r>
      <w:proofErr w:type="spellEnd"/>
      <w:r w:rsidRPr="002A0FEB">
        <w:rPr>
          <w:rFonts w:ascii="Times New Roman" w:hAnsi="Times New Roman" w:cs="Times New Roman"/>
          <w:sz w:val="24"/>
          <w:szCs w:val="24"/>
          <w:lang w:val="en-US" w:eastAsia="fr-FR"/>
        </w:rPr>
        <w:t xml:space="preserve">. The maximum number of roots (6) and root length (49mm) were observed on TDZ (1mg/l) + NAA (1mg/l). Sucrose at various concentrations (30, 60, 90 and 120g/l) was tested to increase the size of </w:t>
      </w:r>
      <w:proofErr w:type="spellStart"/>
      <w:r w:rsidRPr="002A0FEB">
        <w:rPr>
          <w:rFonts w:ascii="Times New Roman" w:hAnsi="Times New Roman" w:cs="Times New Roman"/>
          <w:sz w:val="24"/>
          <w:szCs w:val="24"/>
          <w:lang w:val="en-US" w:eastAsia="fr-FR"/>
        </w:rPr>
        <w:t>bulblets</w:t>
      </w:r>
      <w:proofErr w:type="spellEnd"/>
      <w:r w:rsidRPr="002A0FEB">
        <w:rPr>
          <w:rFonts w:ascii="Times New Roman" w:hAnsi="Times New Roman" w:cs="Times New Roman"/>
          <w:sz w:val="24"/>
          <w:szCs w:val="24"/>
          <w:lang w:val="en-US" w:eastAsia="fr-FR"/>
        </w:rPr>
        <w:t xml:space="preserve">. Increase in the size of </w:t>
      </w:r>
      <w:proofErr w:type="spellStart"/>
      <w:r w:rsidRPr="002A0FEB">
        <w:rPr>
          <w:rFonts w:ascii="Times New Roman" w:hAnsi="Times New Roman" w:cs="Times New Roman"/>
          <w:sz w:val="24"/>
          <w:szCs w:val="24"/>
          <w:lang w:val="en-US" w:eastAsia="fr-FR"/>
        </w:rPr>
        <w:t>bulblets</w:t>
      </w:r>
      <w:proofErr w:type="spellEnd"/>
      <w:r w:rsidRPr="002A0FEB">
        <w:rPr>
          <w:rFonts w:ascii="Times New Roman" w:hAnsi="Times New Roman" w:cs="Times New Roman"/>
          <w:sz w:val="24"/>
          <w:szCs w:val="24"/>
          <w:lang w:val="en-US" w:eastAsia="fr-FR"/>
        </w:rPr>
        <w:t xml:space="preserve"> (growth index) was noticed after three months at 60g/l concentration which gave the maximum weight of 4.2gms. </w:t>
      </w:r>
      <w:r>
        <w:rPr>
          <w:rFonts w:ascii="Times New Roman" w:hAnsi="Times New Roman" w:cs="Times New Roman"/>
          <w:sz w:val="24"/>
          <w:szCs w:val="24"/>
          <w:lang w:val="en-US" w:eastAsia="fr-FR"/>
        </w:rPr>
        <w:t xml:space="preserve">The </w:t>
      </w:r>
      <w:proofErr w:type="spellStart"/>
      <w:r>
        <w:rPr>
          <w:rFonts w:ascii="Times New Roman" w:hAnsi="Times New Roman" w:cs="Times New Roman"/>
          <w:sz w:val="24"/>
          <w:szCs w:val="24"/>
          <w:lang w:val="en-US" w:eastAsia="fr-FR"/>
        </w:rPr>
        <w:t>b</w:t>
      </w:r>
      <w:r w:rsidRPr="002A0FEB">
        <w:rPr>
          <w:rFonts w:ascii="Times New Roman" w:hAnsi="Times New Roman" w:cs="Times New Roman"/>
          <w:sz w:val="24"/>
          <w:szCs w:val="24"/>
          <w:lang w:val="en-US" w:eastAsia="fr-FR"/>
        </w:rPr>
        <w:t>ulblets</w:t>
      </w:r>
      <w:proofErr w:type="spellEnd"/>
      <w:r w:rsidRPr="002A0FEB">
        <w:rPr>
          <w:rFonts w:ascii="Times New Roman" w:hAnsi="Times New Roman" w:cs="Times New Roman"/>
          <w:sz w:val="24"/>
          <w:szCs w:val="24"/>
          <w:lang w:val="en-US" w:eastAsia="fr-FR"/>
        </w:rPr>
        <w:t xml:space="preserve"> were then transferred to pots containing a potting mixture of vermiculite: soil (3:1). The regenerated plants showed 98% survival. The regenerated plantlets exhibited </w:t>
      </w:r>
      <w:r>
        <w:rPr>
          <w:rFonts w:ascii="Times New Roman" w:hAnsi="Times New Roman" w:cs="Times New Roman"/>
          <w:sz w:val="24"/>
          <w:szCs w:val="24"/>
          <w:lang w:val="en-US" w:eastAsia="fr-FR"/>
        </w:rPr>
        <w:t>same</w:t>
      </w:r>
      <w:r w:rsidRPr="002A0FEB">
        <w:rPr>
          <w:rFonts w:ascii="Times New Roman" w:hAnsi="Times New Roman" w:cs="Times New Roman"/>
          <w:sz w:val="24"/>
          <w:szCs w:val="24"/>
          <w:lang w:val="en-US" w:eastAsia="fr-FR"/>
        </w:rPr>
        <w:t xml:space="preserve"> morphological characters when compared to source plant.</w:t>
      </w:r>
    </w:p>
    <w:bookmarkEnd w:id="0"/>
    <w:p w:rsidR="00027D43" w:rsidRPr="00DD279A" w:rsidRDefault="00027D43" w:rsidP="00F06397">
      <w:pPr>
        <w:spacing w:line="360" w:lineRule="auto"/>
        <w:ind w:firstLine="720"/>
        <w:jc w:val="both"/>
        <w:rPr>
          <w:rFonts w:ascii="Times New Roman" w:hAnsi="Times New Roman" w:cs="Times New Roman"/>
          <w:sz w:val="24"/>
          <w:szCs w:val="24"/>
          <w:lang w:val="en-GB"/>
        </w:rPr>
      </w:pPr>
    </w:p>
    <w:sectPr w:rsidR="00027D43" w:rsidRPr="00DD279A" w:rsidSect="00426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BD"/>
    <w:rsid w:val="00027D43"/>
    <w:rsid w:val="001F278B"/>
    <w:rsid w:val="002A0FEB"/>
    <w:rsid w:val="003F5110"/>
    <w:rsid w:val="00421ABD"/>
    <w:rsid w:val="00426A26"/>
    <w:rsid w:val="0087473C"/>
    <w:rsid w:val="00B67B02"/>
    <w:rsid w:val="00BF0A27"/>
    <w:rsid w:val="00C503C7"/>
    <w:rsid w:val="00DD279A"/>
    <w:rsid w:val="00F06397"/>
    <w:rsid w:val="00F63184"/>
    <w:rsid w:val="00FC6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aunPenh"/>
        <w:sz w:val="22"/>
        <w:szCs w:val="36"/>
        <w:lang w:val="fr-FR" w:eastAsia="fr-FR" w:bidi="km-K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97"/>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rsid w:val="00F06397"/>
    <w:rPr>
      <w:rFonts w:cs="Times New Roman"/>
      <w:sz w:val="16"/>
      <w:szCs w:val="16"/>
    </w:rPr>
  </w:style>
  <w:style w:type="paragraph" w:styleId="Commentaire">
    <w:name w:val="annotation text"/>
    <w:basedOn w:val="Normal"/>
    <w:link w:val="CommentaireCar"/>
    <w:uiPriority w:val="99"/>
    <w:semiHidden/>
    <w:rsid w:val="00F06397"/>
    <w:pPr>
      <w:spacing w:line="240" w:lineRule="auto"/>
    </w:pPr>
    <w:rPr>
      <w:sz w:val="20"/>
      <w:szCs w:val="32"/>
    </w:rPr>
  </w:style>
  <w:style w:type="character" w:customStyle="1" w:styleId="CommentaireCar">
    <w:name w:val="Commentaire Car"/>
    <w:basedOn w:val="Policepardfaut"/>
    <w:link w:val="Commentaire"/>
    <w:uiPriority w:val="99"/>
    <w:semiHidden/>
    <w:locked/>
    <w:rsid w:val="00F06397"/>
    <w:rPr>
      <w:rFonts w:cs="Times New Roman"/>
      <w:sz w:val="32"/>
      <w:szCs w:val="32"/>
      <w:lang w:val="fr-FR" w:bidi="km-KH"/>
    </w:rPr>
  </w:style>
  <w:style w:type="character" w:styleId="Accentuation">
    <w:name w:val="Emphasis"/>
    <w:basedOn w:val="Policepardfaut"/>
    <w:uiPriority w:val="99"/>
    <w:qFormat/>
    <w:rsid w:val="00F06397"/>
    <w:rPr>
      <w:rFonts w:cs="Times New Roman"/>
      <w:i/>
      <w:iCs/>
    </w:rPr>
  </w:style>
  <w:style w:type="paragraph" w:styleId="Textedebulles">
    <w:name w:val="Balloon Text"/>
    <w:basedOn w:val="Normal"/>
    <w:link w:val="TextedebullesCar"/>
    <w:uiPriority w:val="99"/>
    <w:semiHidden/>
    <w:rsid w:val="00F06397"/>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locked/>
    <w:rsid w:val="00F06397"/>
    <w:rPr>
      <w:rFonts w:ascii="Tahoma" w:hAnsi="Tahoma" w:cs="Tahoma"/>
      <w:sz w:val="26"/>
      <w:szCs w:val="26"/>
      <w:lang w:val="fr-FR"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aunPenh"/>
        <w:sz w:val="22"/>
        <w:szCs w:val="36"/>
        <w:lang w:val="fr-FR" w:eastAsia="fr-FR" w:bidi="km-K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97"/>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rsid w:val="00F06397"/>
    <w:rPr>
      <w:rFonts w:cs="Times New Roman"/>
      <w:sz w:val="16"/>
      <w:szCs w:val="16"/>
    </w:rPr>
  </w:style>
  <w:style w:type="paragraph" w:styleId="Commentaire">
    <w:name w:val="annotation text"/>
    <w:basedOn w:val="Normal"/>
    <w:link w:val="CommentaireCar"/>
    <w:uiPriority w:val="99"/>
    <w:semiHidden/>
    <w:rsid w:val="00F06397"/>
    <w:pPr>
      <w:spacing w:line="240" w:lineRule="auto"/>
    </w:pPr>
    <w:rPr>
      <w:sz w:val="20"/>
      <w:szCs w:val="32"/>
    </w:rPr>
  </w:style>
  <w:style w:type="character" w:customStyle="1" w:styleId="CommentaireCar">
    <w:name w:val="Commentaire Car"/>
    <w:basedOn w:val="Policepardfaut"/>
    <w:link w:val="Commentaire"/>
    <w:uiPriority w:val="99"/>
    <w:semiHidden/>
    <w:locked/>
    <w:rsid w:val="00F06397"/>
    <w:rPr>
      <w:rFonts w:cs="Times New Roman"/>
      <w:sz w:val="32"/>
      <w:szCs w:val="32"/>
      <w:lang w:val="fr-FR" w:bidi="km-KH"/>
    </w:rPr>
  </w:style>
  <w:style w:type="character" w:styleId="Accentuation">
    <w:name w:val="Emphasis"/>
    <w:basedOn w:val="Policepardfaut"/>
    <w:uiPriority w:val="99"/>
    <w:qFormat/>
    <w:rsid w:val="00F06397"/>
    <w:rPr>
      <w:rFonts w:cs="Times New Roman"/>
      <w:i/>
      <w:iCs/>
    </w:rPr>
  </w:style>
  <w:style w:type="paragraph" w:styleId="Textedebulles">
    <w:name w:val="Balloon Text"/>
    <w:basedOn w:val="Normal"/>
    <w:link w:val="TextedebullesCar"/>
    <w:uiPriority w:val="99"/>
    <w:semiHidden/>
    <w:rsid w:val="00F06397"/>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locked/>
    <w:rsid w:val="00F06397"/>
    <w:rPr>
      <w:rFonts w:ascii="Tahoma" w:hAnsi="Tahoma" w:cs="Tahoma"/>
      <w:sz w:val="26"/>
      <w:szCs w:val="26"/>
      <w:lang w:val="fr-FR"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rmalacollegeonlin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Micropropagation of Cyrtanthus mackenii Hook</vt:lpstr>
    </vt:vector>
  </TitlesOfParts>
  <Company>MNHN</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Micropropagation of Cyrtanthus mackenii Hook</dc:title>
  <dc:creator>Meham</dc:creator>
  <cp:lastModifiedBy>Carré MNHN</cp:lastModifiedBy>
  <cp:revision>2</cp:revision>
  <dcterms:created xsi:type="dcterms:W3CDTF">2015-09-21T13:41:00Z</dcterms:created>
  <dcterms:modified xsi:type="dcterms:W3CDTF">2015-09-21T13:41:00Z</dcterms:modified>
</cp:coreProperties>
</file>