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297" w:rsidRDefault="00016297" w:rsidP="00016297"/>
    <w:p w:rsidR="00016297" w:rsidRDefault="00016297" w:rsidP="00016297"/>
    <w:tbl>
      <w:tblPr>
        <w:tblW w:w="9834" w:type="dxa"/>
        <w:jc w:val="center"/>
        <w:tblInd w:w="601" w:type="dxa"/>
        <w:tblLayout w:type="fixed"/>
        <w:tblLook w:val="01E0" w:firstRow="1" w:lastRow="1" w:firstColumn="1" w:lastColumn="1" w:noHBand="0" w:noVBand="0"/>
      </w:tblPr>
      <w:tblGrid>
        <w:gridCol w:w="3207"/>
        <w:gridCol w:w="3472"/>
        <w:gridCol w:w="3155"/>
      </w:tblGrid>
      <w:tr w:rsidR="00016297" w:rsidTr="004576D4">
        <w:trPr>
          <w:trHeight w:val="1803"/>
          <w:jc w:val="center"/>
        </w:trPr>
        <w:tc>
          <w:tcPr>
            <w:tcW w:w="3207" w:type="dxa"/>
            <w:vAlign w:val="center"/>
          </w:tcPr>
          <w:p w:rsidR="00016297" w:rsidRPr="00F31B52" w:rsidRDefault="00016297" w:rsidP="004576D4">
            <w:pPr>
              <w:jc w:val="center"/>
              <w:rPr>
                <w:bCs/>
                <w:spacing w:val="-4"/>
              </w:rPr>
            </w:pPr>
            <w:r>
              <w:rPr>
                <w:bCs/>
                <w:noProof/>
                <w:spacing w:val="-4"/>
                <w:lang w:eastAsia="fr-FR" w:bidi="km-KH"/>
              </w:rPr>
              <w:drawing>
                <wp:inline distT="0" distB="0" distL="0" distR="0">
                  <wp:extent cx="716280" cy="1051560"/>
                  <wp:effectExtent l="0" t="0" r="7620" b="0"/>
                  <wp:docPr id="3" name="Image 3" descr="Logo NU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UO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6280" cy="1051560"/>
                          </a:xfrm>
                          <a:prstGeom prst="rect">
                            <a:avLst/>
                          </a:prstGeom>
                          <a:noFill/>
                          <a:ln>
                            <a:noFill/>
                          </a:ln>
                        </pic:spPr>
                      </pic:pic>
                    </a:graphicData>
                  </a:graphic>
                </wp:inline>
              </w:drawing>
            </w:r>
          </w:p>
        </w:tc>
        <w:tc>
          <w:tcPr>
            <w:tcW w:w="3472" w:type="dxa"/>
            <w:vAlign w:val="center"/>
          </w:tcPr>
          <w:p w:rsidR="00016297" w:rsidRPr="00276E48" w:rsidRDefault="00016297" w:rsidP="004576D4">
            <w:pPr>
              <w:jc w:val="center"/>
              <w:rPr>
                <w:sz w:val="20"/>
              </w:rPr>
            </w:pPr>
            <w:r>
              <w:rPr>
                <w:noProof/>
                <w:sz w:val="20"/>
                <w:lang w:eastAsia="fr-FR" w:bidi="km-KH"/>
              </w:rPr>
              <w:drawing>
                <wp:inline distT="0" distB="0" distL="0" distR="0">
                  <wp:extent cx="883920" cy="1036320"/>
                  <wp:effectExtent l="0" t="0" r="0" b="0"/>
                  <wp:docPr id="2" name="Image 2" descr="image___fr____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___fr____previ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3920" cy="1036320"/>
                          </a:xfrm>
                          <a:prstGeom prst="rect">
                            <a:avLst/>
                          </a:prstGeom>
                          <a:noFill/>
                          <a:ln>
                            <a:noFill/>
                          </a:ln>
                        </pic:spPr>
                      </pic:pic>
                    </a:graphicData>
                  </a:graphic>
                </wp:inline>
              </w:drawing>
            </w:r>
          </w:p>
        </w:tc>
        <w:tc>
          <w:tcPr>
            <w:tcW w:w="3155" w:type="dxa"/>
            <w:vAlign w:val="center"/>
          </w:tcPr>
          <w:p w:rsidR="00016297" w:rsidRDefault="00016297" w:rsidP="004576D4">
            <w:r>
              <w:t xml:space="preserve">      </w:t>
            </w:r>
          </w:p>
          <w:p w:rsidR="00016297" w:rsidRDefault="00016297" w:rsidP="004576D4">
            <w:pPr>
              <w:jc w:val="center"/>
            </w:pPr>
            <w:r>
              <w:rPr>
                <w:noProof/>
                <w:color w:val="24890D"/>
                <w:lang w:eastAsia="fr-FR" w:bidi="km-KH"/>
              </w:rPr>
              <w:drawing>
                <wp:inline distT="0" distB="0" distL="0" distR="0">
                  <wp:extent cx="1336040" cy="721360"/>
                  <wp:effectExtent l="0" t="0" r="0" b="2540"/>
                  <wp:docPr id="1" name="Image 1" descr="Description: logo-cyan-IRD_150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logo-cyan-IRD_15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6040" cy="721360"/>
                          </a:xfrm>
                          <a:prstGeom prst="rect">
                            <a:avLst/>
                          </a:prstGeom>
                          <a:noFill/>
                          <a:ln>
                            <a:noFill/>
                          </a:ln>
                        </pic:spPr>
                      </pic:pic>
                    </a:graphicData>
                  </a:graphic>
                </wp:inline>
              </w:drawing>
            </w:r>
          </w:p>
          <w:p w:rsidR="00016297" w:rsidRPr="00670E99" w:rsidRDefault="00016297" w:rsidP="004576D4">
            <w:pPr>
              <w:ind w:left="-111"/>
              <w:jc w:val="center"/>
              <w:rPr>
                <w:b/>
                <w:bCs/>
                <w:spacing w:val="-4"/>
                <w:sz w:val="16"/>
                <w:szCs w:val="16"/>
                <w:lang w:val="en-GB"/>
              </w:rPr>
            </w:pPr>
          </w:p>
        </w:tc>
      </w:tr>
      <w:tr w:rsidR="00016297" w:rsidRPr="00C502AB" w:rsidTr="004576D4">
        <w:trPr>
          <w:trHeight w:val="549"/>
          <w:jc w:val="center"/>
        </w:trPr>
        <w:tc>
          <w:tcPr>
            <w:tcW w:w="3207" w:type="dxa"/>
          </w:tcPr>
          <w:p w:rsidR="00016297" w:rsidRPr="00BF5D6F" w:rsidRDefault="00016297" w:rsidP="004576D4">
            <w:pPr>
              <w:tabs>
                <w:tab w:val="left" w:pos="2771"/>
              </w:tabs>
              <w:jc w:val="center"/>
              <w:rPr>
                <w:bCs/>
                <w:spacing w:val="-4"/>
                <w:sz w:val="22"/>
                <w:szCs w:val="22"/>
              </w:rPr>
            </w:pPr>
            <w:proofErr w:type="spellStart"/>
            <w:r>
              <w:rPr>
                <w:bCs/>
                <w:spacing w:val="-4"/>
                <w:sz w:val="22"/>
                <w:szCs w:val="22"/>
                <w:lang w:val="en-US"/>
              </w:rPr>
              <w:t>Université</w:t>
            </w:r>
            <w:proofErr w:type="spellEnd"/>
            <w:r>
              <w:rPr>
                <w:bCs/>
                <w:spacing w:val="-4"/>
                <w:sz w:val="22"/>
                <w:szCs w:val="22"/>
                <w:lang w:val="en-US"/>
              </w:rPr>
              <w:t xml:space="preserve"> </w:t>
            </w:r>
            <w:proofErr w:type="spellStart"/>
            <w:r>
              <w:rPr>
                <w:bCs/>
                <w:spacing w:val="-4"/>
                <w:sz w:val="22"/>
                <w:szCs w:val="22"/>
                <w:lang w:val="en-US"/>
              </w:rPr>
              <w:t>nationale</w:t>
            </w:r>
            <w:proofErr w:type="spellEnd"/>
            <w:r>
              <w:rPr>
                <w:bCs/>
                <w:spacing w:val="-4"/>
                <w:sz w:val="22"/>
                <w:szCs w:val="22"/>
                <w:lang w:val="en-US"/>
              </w:rPr>
              <w:t xml:space="preserve"> du</w:t>
            </w:r>
            <w:r w:rsidRPr="007D12AB">
              <w:rPr>
                <w:bCs/>
                <w:spacing w:val="-4"/>
                <w:sz w:val="22"/>
                <w:szCs w:val="22"/>
                <w:lang w:val="en-US"/>
              </w:rPr>
              <w:t xml:space="preserve"> </w:t>
            </w:r>
            <w:r>
              <w:rPr>
                <w:bCs/>
                <w:spacing w:val="-4"/>
                <w:sz w:val="22"/>
                <w:szCs w:val="22"/>
                <w:lang w:val="en-US"/>
              </w:rPr>
              <w:t>Laos</w:t>
            </w:r>
          </w:p>
        </w:tc>
        <w:tc>
          <w:tcPr>
            <w:tcW w:w="3472" w:type="dxa"/>
          </w:tcPr>
          <w:p w:rsidR="00016297" w:rsidRPr="00122631" w:rsidRDefault="00016297" w:rsidP="004576D4">
            <w:pPr>
              <w:jc w:val="center"/>
              <w:rPr>
                <w:sz w:val="22"/>
                <w:szCs w:val="22"/>
                <w:lang w:val="en-US"/>
              </w:rPr>
            </w:pPr>
            <w:proofErr w:type="spellStart"/>
            <w:r w:rsidRPr="00122631">
              <w:rPr>
                <w:bCs/>
                <w:spacing w:val="-4"/>
                <w:sz w:val="22"/>
                <w:szCs w:val="22"/>
                <w:lang w:val="en-US"/>
              </w:rPr>
              <w:t>Muséum</w:t>
            </w:r>
            <w:proofErr w:type="spellEnd"/>
            <w:r w:rsidRPr="00122631">
              <w:rPr>
                <w:bCs/>
                <w:spacing w:val="-4"/>
                <w:sz w:val="22"/>
                <w:szCs w:val="22"/>
                <w:lang w:val="en-US"/>
              </w:rPr>
              <w:t xml:space="preserve"> national </w:t>
            </w:r>
            <w:proofErr w:type="spellStart"/>
            <w:r w:rsidRPr="00122631">
              <w:rPr>
                <w:bCs/>
                <w:spacing w:val="-4"/>
                <w:sz w:val="22"/>
                <w:szCs w:val="22"/>
                <w:lang w:val="en-US"/>
              </w:rPr>
              <w:t>d’histoire</w:t>
            </w:r>
            <w:proofErr w:type="spellEnd"/>
            <w:r w:rsidRPr="00122631">
              <w:rPr>
                <w:bCs/>
                <w:spacing w:val="-4"/>
                <w:sz w:val="22"/>
                <w:szCs w:val="22"/>
                <w:lang w:val="en-US"/>
              </w:rPr>
              <w:t xml:space="preserve"> </w:t>
            </w:r>
            <w:proofErr w:type="spellStart"/>
            <w:r w:rsidRPr="00122631">
              <w:rPr>
                <w:bCs/>
                <w:spacing w:val="-4"/>
                <w:sz w:val="22"/>
                <w:szCs w:val="22"/>
                <w:lang w:val="en-US"/>
              </w:rPr>
              <w:t>naturelle</w:t>
            </w:r>
            <w:proofErr w:type="spellEnd"/>
          </w:p>
        </w:tc>
        <w:tc>
          <w:tcPr>
            <w:tcW w:w="3155" w:type="dxa"/>
          </w:tcPr>
          <w:p w:rsidR="00016297" w:rsidRDefault="00016297" w:rsidP="004576D4">
            <w:pPr>
              <w:jc w:val="center"/>
              <w:rPr>
                <w:bCs/>
                <w:spacing w:val="-4"/>
                <w:sz w:val="22"/>
                <w:szCs w:val="22"/>
              </w:rPr>
            </w:pPr>
            <w:r w:rsidRPr="00BF5D6F">
              <w:rPr>
                <w:bCs/>
                <w:spacing w:val="-4"/>
                <w:sz w:val="22"/>
                <w:szCs w:val="22"/>
              </w:rPr>
              <w:t xml:space="preserve">Institut de </w:t>
            </w:r>
            <w:r>
              <w:rPr>
                <w:bCs/>
                <w:spacing w:val="-4"/>
                <w:szCs w:val="22"/>
              </w:rPr>
              <w:t>recherche</w:t>
            </w:r>
          </w:p>
          <w:p w:rsidR="00016297" w:rsidRPr="006856A9" w:rsidRDefault="00016297" w:rsidP="004576D4">
            <w:pPr>
              <w:jc w:val="center"/>
              <w:rPr>
                <w:bCs/>
                <w:spacing w:val="-4"/>
                <w:szCs w:val="22"/>
              </w:rPr>
            </w:pPr>
            <w:r>
              <w:rPr>
                <w:bCs/>
                <w:spacing w:val="-4"/>
                <w:sz w:val="22"/>
                <w:szCs w:val="22"/>
              </w:rPr>
              <w:t>p</w:t>
            </w:r>
            <w:r w:rsidRPr="00BF5D6F">
              <w:rPr>
                <w:bCs/>
                <w:spacing w:val="-4"/>
                <w:sz w:val="22"/>
                <w:szCs w:val="22"/>
              </w:rPr>
              <w:t>our</w:t>
            </w:r>
            <w:r>
              <w:rPr>
                <w:bCs/>
                <w:spacing w:val="-4"/>
                <w:szCs w:val="22"/>
              </w:rPr>
              <w:t xml:space="preserve"> </w:t>
            </w:r>
            <w:r w:rsidRPr="00BF5D6F">
              <w:rPr>
                <w:bCs/>
                <w:spacing w:val="-4"/>
                <w:sz w:val="22"/>
                <w:szCs w:val="22"/>
              </w:rPr>
              <w:t>le développement</w:t>
            </w:r>
          </w:p>
          <w:p w:rsidR="00016297" w:rsidRPr="00C502AB" w:rsidRDefault="00016297" w:rsidP="004576D4">
            <w:pPr>
              <w:ind w:left="-2628" w:firstLine="2628"/>
              <w:rPr>
                <w:bCs/>
                <w:spacing w:val="-4"/>
                <w:sz w:val="22"/>
                <w:szCs w:val="22"/>
              </w:rPr>
            </w:pPr>
          </w:p>
        </w:tc>
      </w:tr>
    </w:tbl>
    <w:p w:rsidR="00016297" w:rsidRDefault="00016297" w:rsidP="00016297">
      <w:pPr>
        <w:jc w:val="center"/>
        <w:rPr>
          <w:b/>
          <w:bCs/>
          <w:spacing w:val="-4"/>
        </w:rPr>
      </w:pPr>
    </w:p>
    <w:p w:rsidR="00016297" w:rsidRPr="001B4BD6" w:rsidRDefault="00016297" w:rsidP="00016297">
      <w:pPr>
        <w:rPr>
          <w:b/>
          <w:bCs/>
          <w:spacing w:val="-4"/>
        </w:rPr>
      </w:pPr>
    </w:p>
    <w:p w:rsidR="00016297" w:rsidRPr="00971502" w:rsidRDefault="00016297" w:rsidP="00016297">
      <w:pPr>
        <w:jc w:val="center"/>
        <w:rPr>
          <w:b/>
          <w:bCs/>
          <w:sz w:val="36"/>
          <w:szCs w:val="36"/>
        </w:rPr>
      </w:pPr>
      <w:r w:rsidRPr="00971502">
        <w:rPr>
          <w:b/>
          <w:bCs/>
          <w:sz w:val="36"/>
          <w:szCs w:val="36"/>
        </w:rPr>
        <w:t>Congrès international</w:t>
      </w:r>
      <w:r>
        <w:rPr>
          <w:b/>
          <w:bCs/>
          <w:sz w:val="36"/>
          <w:szCs w:val="36"/>
        </w:rPr>
        <w:t xml:space="preserve"> </w:t>
      </w:r>
      <w:r w:rsidRPr="00971502">
        <w:rPr>
          <w:b/>
          <w:bCs/>
          <w:sz w:val="36"/>
          <w:szCs w:val="36"/>
        </w:rPr>
        <w:t>: Recherche botanique en Asie</w:t>
      </w:r>
      <w:r>
        <w:rPr>
          <w:b/>
          <w:bCs/>
          <w:sz w:val="36"/>
          <w:szCs w:val="36"/>
        </w:rPr>
        <w:t xml:space="preserve"> tropicale</w:t>
      </w:r>
    </w:p>
    <w:p w:rsidR="00016297" w:rsidRPr="00971502" w:rsidRDefault="00016297" w:rsidP="00016297">
      <w:pPr>
        <w:widowControl w:val="0"/>
        <w:autoSpaceDE w:val="0"/>
        <w:autoSpaceDN w:val="0"/>
        <w:adjustRightInd w:val="0"/>
        <w:spacing w:line="316" w:lineRule="exact"/>
        <w:jc w:val="center"/>
        <w:rPr>
          <w:b/>
          <w:bCs/>
          <w:spacing w:val="1"/>
          <w:position w:val="-1"/>
        </w:rPr>
      </w:pPr>
    </w:p>
    <w:p w:rsidR="00016297" w:rsidRPr="00580BFB" w:rsidRDefault="00016297" w:rsidP="00016297">
      <w:pPr>
        <w:widowControl w:val="0"/>
        <w:tabs>
          <w:tab w:val="left" w:pos="9072"/>
        </w:tabs>
        <w:autoSpaceDE w:val="0"/>
        <w:autoSpaceDN w:val="0"/>
        <w:adjustRightInd w:val="0"/>
        <w:spacing w:line="286" w:lineRule="exact"/>
        <w:jc w:val="center"/>
        <w:rPr>
          <w:b/>
          <w:bCs/>
          <w:position w:val="-1"/>
          <w:sz w:val="32"/>
          <w:szCs w:val="32"/>
        </w:rPr>
      </w:pPr>
      <w:r w:rsidRPr="00580BFB">
        <w:rPr>
          <w:b/>
          <w:bCs/>
          <w:position w:val="-1"/>
          <w:sz w:val="32"/>
          <w:szCs w:val="32"/>
        </w:rPr>
        <w:t>6</w:t>
      </w:r>
      <w:r>
        <w:rPr>
          <w:b/>
          <w:bCs/>
          <w:position w:val="-1"/>
          <w:sz w:val="32"/>
          <w:szCs w:val="32"/>
        </w:rPr>
        <w:t xml:space="preserve"> </w:t>
      </w:r>
      <w:r w:rsidRPr="00580BFB">
        <w:rPr>
          <w:b/>
          <w:bCs/>
          <w:position w:val="-1"/>
          <w:sz w:val="32"/>
          <w:szCs w:val="32"/>
        </w:rPr>
        <w:t>–</w:t>
      </w:r>
      <w:r>
        <w:rPr>
          <w:b/>
          <w:bCs/>
          <w:position w:val="-1"/>
          <w:sz w:val="32"/>
          <w:szCs w:val="32"/>
        </w:rPr>
        <w:t xml:space="preserve"> </w:t>
      </w:r>
      <w:r w:rsidRPr="00580BFB">
        <w:rPr>
          <w:b/>
          <w:bCs/>
          <w:position w:val="-1"/>
          <w:sz w:val="32"/>
          <w:szCs w:val="32"/>
        </w:rPr>
        <w:t>11 d</w:t>
      </w:r>
      <w:r w:rsidRPr="00580BFB">
        <w:rPr>
          <w:b/>
          <w:bCs/>
          <w:spacing w:val="1"/>
          <w:position w:val="-1"/>
          <w:sz w:val="32"/>
          <w:szCs w:val="32"/>
        </w:rPr>
        <w:t>é</w:t>
      </w:r>
      <w:r w:rsidRPr="00580BFB">
        <w:rPr>
          <w:b/>
          <w:bCs/>
          <w:spacing w:val="-1"/>
          <w:position w:val="-1"/>
          <w:sz w:val="32"/>
          <w:szCs w:val="32"/>
        </w:rPr>
        <w:t>c</w:t>
      </w:r>
      <w:r w:rsidRPr="00580BFB">
        <w:rPr>
          <w:b/>
          <w:bCs/>
          <w:spacing w:val="1"/>
          <w:position w:val="-1"/>
          <w:sz w:val="32"/>
          <w:szCs w:val="32"/>
        </w:rPr>
        <w:t>e</w:t>
      </w:r>
      <w:r w:rsidRPr="00580BFB">
        <w:rPr>
          <w:b/>
          <w:bCs/>
          <w:spacing w:val="-3"/>
          <w:position w:val="-1"/>
          <w:sz w:val="32"/>
          <w:szCs w:val="32"/>
        </w:rPr>
        <w:t>m</w:t>
      </w:r>
      <w:r w:rsidRPr="00580BFB">
        <w:rPr>
          <w:b/>
          <w:bCs/>
          <w:spacing w:val="1"/>
          <w:position w:val="-1"/>
          <w:sz w:val="32"/>
          <w:szCs w:val="32"/>
        </w:rPr>
        <w:t>b</w:t>
      </w:r>
      <w:r w:rsidRPr="00580BFB">
        <w:rPr>
          <w:b/>
          <w:bCs/>
          <w:position w:val="-1"/>
          <w:sz w:val="32"/>
          <w:szCs w:val="32"/>
        </w:rPr>
        <w:t>re</w:t>
      </w:r>
      <w:r w:rsidRPr="00580BFB">
        <w:rPr>
          <w:b/>
          <w:bCs/>
          <w:spacing w:val="-1"/>
          <w:position w:val="-1"/>
          <w:sz w:val="32"/>
          <w:szCs w:val="32"/>
        </w:rPr>
        <w:t xml:space="preserve"> </w:t>
      </w:r>
      <w:r w:rsidRPr="00580BFB">
        <w:rPr>
          <w:b/>
          <w:bCs/>
          <w:position w:val="-1"/>
          <w:sz w:val="32"/>
          <w:szCs w:val="32"/>
        </w:rPr>
        <w:t>201</w:t>
      </w:r>
      <w:r w:rsidRPr="00580BFB">
        <w:rPr>
          <w:b/>
          <w:bCs/>
          <w:spacing w:val="2"/>
          <w:position w:val="-1"/>
          <w:sz w:val="32"/>
          <w:szCs w:val="32"/>
        </w:rPr>
        <w:t>5</w:t>
      </w:r>
      <w:r w:rsidRPr="00580BFB">
        <w:rPr>
          <w:b/>
          <w:bCs/>
          <w:position w:val="-1"/>
          <w:sz w:val="32"/>
          <w:szCs w:val="32"/>
        </w:rPr>
        <w:t>, Vi</w:t>
      </w:r>
      <w:r w:rsidRPr="00580BFB">
        <w:rPr>
          <w:b/>
          <w:bCs/>
          <w:spacing w:val="-1"/>
          <w:position w:val="-1"/>
          <w:sz w:val="32"/>
          <w:szCs w:val="32"/>
        </w:rPr>
        <w:t>e</w:t>
      </w:r>
      <w:r w:rsidRPr="00580BFB">
        <w:rPr>
          <w:b/>
          <w:bCs/>
          <w:spacing w:val="1"/>
          <w:position w:val="-1"/>
          <w:sz w:val="32"/>
          <w:szCs w:val="32"/>
        </w:rPr>
        <w:t>n</w:t>
      </w:r>
      <w:r w:rsidRPr="00580BFB">
        <w:rPr>
          <w:b/>
          <w:bCs/>
          <w:position w:val="-1"/>
          <w:sz w:val="32"/>
          <w:szCs w:val="32"/>
        </w:rPr>
        <w:t xml:space="preserve">tiane, </w:t>
      </w:r>
      <w:r>
        <w:rPr>
          <w:b/>
          <w:bCs/>
          <w:position w:val="-1"/>
          <w:sz w:val="32"/>
          <w:szCs w:val="32"/>
        </w:rPr>
        <w:t>RDP Lao</w:t>
      </w:r>
    </w:p>
    <w:p w:rsidR="00016297" w:rsidRDefault="00016297" w:rsidP="00016297">
      <w:pPr>
        <w:widowControl w:val="0"/>
        <w:autoSpaceDE w:val="0"/>
        <w:autoSpaceDN w:val="0"/>
        <w:adjustRightInd w:val="0"/>
        <w:spacing w:line="286" w:lineRule="exact"/>
        <w:ind w:right="-1"/>
        <w:jc w:val="center"/>
      </w:pPr>
    </w:p>
    <w:p w:rsidR="00016297" w:rsidRPr="00580BFB" w:rsidRDefault="00016297" w:rsidP="00016297">
      <w:pPr>
        <w:widowControl w:val="0"/>
        <w:autoSpaceDE w:val="0"/>
        <w:autoSpaceDN w:val="0"/>
        <w:adjustRightInd w:val="0"/>
        <w:spacing w:line="286" w:lineRule="exact"/>
        <w:ind w:right="-1"/>
        <w:jc w:val="center"/>
      </w:pPr>
    </w:p>
    <w:p w:rsidR="00016297" w:rsidRPr="00580BFB" w:rsidRDefault="00016297" w:rsidP="00016297">
      <w:pPr>
        <w:jc w:val="center"/>
        <w:rPr>
          <w:sz w:val="36"/>
          <w:szCs w:val="36"/>
        </w:rPr>
      </w:pPr>
      <w:r w:rsidRPr="00580BFB">
        <w:rPr>
          <w:sz w:val="36"/>
          <w:szCs w:val="36"/>
        </w:rPr>
        <w:t>Première circulaire</w:t>
      </w:r>
    </w:p>
    <w:p w:rsidR="00016297" w:rsidRDefault="00016297" w:rsidP="00016297"/>
    <w:p w:rsidR="00016297" w:rsidRPr="00580BFB" w:rsidRDefault="00016297" w:rsidP="00016297"/>
    <w:p w:rsidR="00016297" w:rsidRDefault="00016297" w:rsidP="00016297">
      <w:pPr>
        <w:widowControl w:val="0"/>
        <w:autoSpaceDE w:val="0"/>
        <w:autoSpaceDN w:val="0"/>
        <w:adjustRightInd w:val="0"/>
        <w:spacing w:line="275" w:lineRule="exact"/>
        <w:ind w:firstLine="708"/>
        <w:rPr>
          <w:b/>
          <w:bCs/>
          <w:sz w:val="23"/>
          <w:szCs w:val="23"/>
        </w:rPr>
      </w:pPr>
      <w:r>
        <w:rPr>
          <w:b/>
          <w:bCs/>
        </w:rPr>
        <w:t xml:space="preserve">Ce congrès, </w:t>
      </w:r>
      <w:r w:rsidRPr="00183B97">
        <w:rPr>
          <w:b/>
          <w:bCs/>
        </w:rPr>
        <w:t>élargi à l’Asie tropicale</w:t>
      </w:r>
      <w:r>
        <w:rPr>
          <w:b/>
          <w:bCs/>
        </w:rPr>
        <w:t>,</w:t>
      </w:r>
      <w:r w:rsidRPr="00183B97">
        <w:rPr>
          <w:b/>
          <w:bCs/>
        </w:rPr>
        <w:t xml:space="preserve"> </w:t>
      </w:r>
      <w:r w:rsidRPr="00A16766">
        <w:rPr>
          <w:b/>
          <w:bCs/>
        </w:rPr>
        <w:t xml:space="preserve">fait suite aux deux premiers symposiums </w:t>
      </w:r>
      <w:r>
        <w:rPr>
          <w:b/>
          <w:bCs/>
        </w:rPr>
        <w:t xml:space="preserve">internationaux </w:t>
      </w:r>
      <w:r w:rsidRPr="00A16766">
        <w:rPr>
          <w:b/>
          <w:bCs/>
        </w:rPr>
        <w:t xml:space="preserve">sur la “Flore du Cambodge, du Laos et du Vietnam”, </w:t>
      </w:r>
      <w:r>
        <w:rPr>
          <w:b/>
          <w:bCs/>
        </w:rPr>
        <w:t xml:space="preserve">à Phnom Penh en 2008 et Hanoi en 2010, qui ont </w:t>
      </w:r>
      <w:r>
        <w:rPr>
          <w:b/>
          <w:bCs/>
          <w:sz w:val="23"/>
          <w:szCs w:val="23"/>
        </w:rPr>
        <w:t xml:space="preserve">montré leur </w:t>
      </w:r>
      <w:r w:rsidRPr="00183B97">
        <w:rPr>
          <w:b/>
          <w:bCs/>
          <w:sz w:val="23"/>
          <w:szCs w:val="23"/>
        </w:rPr>
        <w:t>int</w:t>
      </w:r>
      <w:r>
        <w:rPr>
          <w:b/>
          <w:bCs/>
          <w:sz w:val="23"/>
          <w:szCs w:val="23"/>
        </w:rPr>
        <w:t>érêt considérable</w:t>
      </w:r>
      <w:r w:rsidRPr="00183B97">
        <w:rPr>
          <w:b/>
          <w:bCs/>
          <w:sz w:val="23"/>
          <w:szCs w:val="23"/>
        </w:rPr>
        <w:t xml:space="preserve"> p</w:t>
      </w:r>
      <w:r>
        <w:rPr>
          <w:b/>
          <w:bCs/>
          <w:sz w:val="23"/>
          <w:szCs w:val="23"/>
        </w:rPr>
        <w:t>our la communauté botanique du Sud-E</w:t>
      </w:r>
      <w:r w:rsidRPr="00183B97">
        <w:rPr>
          <w:b/>
          <w:bCs/>
          <w:sz w:val="23"/>
          <w:szCs w:val="23"/>
        </w:rPr>
        <w:t>st asiatique.</w:t>
      </w:r>
      <w:r>
        <w:rPr>
          <w:b/>
          <w:bCs/>
          <w:sz w:val="23"/>
          <w:szCs w:val="23"/>
        </w:rPr>
        <w:t xml:space="preserve"> </w:t>
      </w:r>
    </w:p>
    <w:p w:rsidR="00016297" w:rsidRPr="00183B97" w:rsidRDefault="00016297" w:rsidP="00016297">
      <w:pPr>
        <w:widowControl w:val="0"/>
        <w:autoSpaceDE w:val="0"/>
        <w:autoSpaceDN w:val="0"/>
        <w:adjustRightInd w:val="0"/>
        <w:spacing w:line="275" w:lineRule="exact"/>
        <w:ind w:firstLine="708"/>
        <w:rPr>
          <w:b/>
          <w:bCs/>
        </w:rPr>
      </w:pPr>
    </w:p>
    <w:p w:rsidR="00016297" w:rsidRDefault="00016297" w:rsidP="00016297">
      <w:pPr>
        <w:widowControl w:val="0"/>
        <w:autoSpaceDE w:val="0"/>
        <w:autoSpaceDN w:val="0"/>
        <w:adjustRightInd w:val="0"/>
        <w:spacing w:line="275" w:lineRule="exact"/>
        <w:ind w:firstLine="708"/>
        <w:rPr>
          <w:b/>
          <w:bCs/>
        </w:rPr>
      </w:pPr>
      <w:r>
        <w:rPr>
          <w:sz w:val="23"/>
          <w:szCs w:val="23"/>
        </w:rPr>
        <w:t>La dynamisation des collaborations Nord-Sud pour l’étude de la flore tropicale est l’objectif principal de ce congrès dont les participants, venant de plusieurs pays d’Asie tropicale incluant l’ASEAN, confronteront leur expertise dans de nombreux domaines, dont la taxonomie,</w:t>
      </w:r>
      <w:r w:rsidRPr="004E4FBC">
        <w:rPr>
          <w:sz w:val="23"/>
          <w:szCs w:val="23"/>
        </w:rPr>
        <w:t xml:space="preserve"> </w:t>
      </w:r>
      <w:r>
        <w:rPr>
          <w:sz w:val="23"/>
          <w:szCs w:val="23"/>
        </w:rPr>
        <w:t xml:space="preserve">la systématique végétale, la </w:t>
      </w:r>
      <w:proofErr w:type="spellStart"/>
      <w:r>
        <w:rPr>
          <w:sz w:val="23"/>
          <w:szCs w:val="23"/>
        </w:rPr>
        <w:t>phytochimie</w:t>
      </w:r>
      <w:proofErr w:type="spellEnd"/>
      <w:r>
        <w:rPr>
          <w:sz w:val="23"/>
          <w:szCs w:val="23"/>
        </w:rPr>
        <w:t xml:space="preserve">, la biogéographie, l’ethnobotanique et la conservation. </w:t>
      </w:r>
    </w:p>
    <w:p w:rsidR="00016297" w:rsidRDefault="00016297" w:rsidP="00016297">
      <w:pPr>
        <w:widowControl w:val="0"/>
        <w:autoSpaceDE w:val="0"/>
        <w:autoSpaceDN w:val="0"/>
        <w:adjustRightInd w:val="0"/>
        <w:spacing w:line="275" w:lineRule="exact"/>
        <w:jc w:val="both"/>
        <w:rPr>
          <w:b/>
          <w:bCs/>
        </w:rPr>
      </w:pPr>
    </w:p>
    <w:p w:rsidR="00016297" w:rsidRDefault="00016297" w:rsidP="00016297">
      <w:pPr>
        <w:widowControl w:val="0"/>
        <w:autoSpaceDE w:val="0"/>
        <w:autoSpaceDN w:val="0"/>
        <w:adjustRightInd w:val="0"/>
        <w:spacing w:line="275" w:lineRule="exact"/>
        <w:ind w:firstLine="708"/>
        <w:jc w:val="both"/>
        <w:rPr>
          <w:b/>
          <w:bCs/>
        </w:rPr>
      </w:pPr>
      <w:r>
        <w:rPr>
          <w:b/>
          <w:bCs/>
        </w:rPr>
        <w:t>Rappel concernant les deux premiers symposiums :</w:t>
      </w:r>
    </w:p>
    <w:p w:rsidR="00016297" w:rsidRPr="00A16766" w:rsidRDefault="00016297" w:rsidP="00016297">
      <w:pPr>
        <w:widowControl w:val="0"/>
        <w:autoSpaceDE w:val="0"/>
        <w:autoSpaceDN w:val="0"/>
        <w:adjustRightInd w:val="0"/>
        <w:spacing w:line="275" w:lineRule="exact"/>
        <w:ind w:firstLine="708"/>
        <w:jc w:val="both"/>
        <w:rPr>
          <w:b/>
          <w:bCs/>
        </w:rPr>
      </w:pPr>
    </w:p>
    <w:p w:rsidR="00016297" w:rsidRPr="00A16766" w:rsidRDefault="00016297" w:rsidP="00016297">
      <w:pPr>
        <w:ind w:firstLine="708"/>
      </w:pPr>
      <w:r w:rsidRPr="00A16766">
        <w:t>Le premier symposium</w:t>
      </w:r>
      <w:r>
        <w:t xml:space="preserve"> (</w:t>
      </w:r>
      <w:r w:rsidRPr="00A16766">
        <w:t>8</w:t>
      </w:r>
      <w:r>
        <w:t xml:space="preserve"> – </w:t>
      </w:r>
      <w:r w:rsidRPr="00A16766">
        <w:t>14 décembre 2008</w:t>
      </w:r>
      <w:r>
        <w:t>)</w:t>
      </w:r>
      <w:r w:rsidRPr="00A16766">
        <w:t>, organisé par le Muséum national d'</w:t>
      </w:r>
      <w:r>
        <w:t>histoire naturelle</w:t>
      </w:r>
      <w:r w:rsidRPr="00A16766">
        <w:t xml:space="preserve"> et</w:t>
      </w:r>
      <w:r w:rsidRPr="0003353D">
        <w:t xml:space="preserve"> </w:t>
      </w:r>
      <w:r w:rsidRPr="00A16766">
        <w:t>l’Univer</w:t>
      </w:r>
      <w:r>
        <w:t xml:space="preserve">sité Royale de Phnom Penh, </w:t>
      </w:r>
      <w:r w:rsidRPr="00A16766">
        <w:t xml:space="preserve">a </w:t>
      </w:r>
      <w:r w:rsidRPr="00A16766">
        <w:rPr>
          <w:spacing w:val="-2"/>
        </w:rPr>
        <w:t>rassemblé 350 participants,  représentant plus de 20 pays.</w:t>
      </w:r>
      <w:r w:rsidRPr="00A16766">
        <w:t xml:space="preserve"> 57 présentations orales et 60 posters on</w:t>
      </w:r>
      <w:r>
        <w:t>t été proposés aux participants</w:t>
      </w:r>
      <w:r w:rsidRPr="00A16766">
        <w:rPr>
          <w:spacing w:val="-8"/>
        </w:rPr>
        <w:t>.</w:t>
      </w:r>
      <w:r w:rsidRPr="00A16766">
        <w:t xml:space="preserve"> Un atelier </w:t>
      </w:r>
      <w:r>
        <w:t xml:space="preserve">de dessin botanique </w:t>
      </w:r>
      <w:r w:rsidRPr="00A16766">
        <w:t>a accueilli</w:t>
      </w:r>
      <w:r>
        <w:t xml:space="preserve"> une quarantaine de participants.</w:t>
      </w:r>
    </w:p>
    <w:p w:rsidR="00016297" w:rsidRPr="00A16766" w:rsidRDefault="00016297" w:rsidP="00016297">
      <w:pPr>
        <w:ind w:firstLine="708"/>
      </w:pPr>
      <w:r w:rsidRPr="00A16766">
        <w:t xml:space="preserve">Un message, enregistré auprès du Professeur Jules E. Vidal, d’encouragement à destination de la communauté des chercheurs et scientifiques de la région, a clos ce premier symposium. </w:t>
      </w:r>
    </w:p>
    <w:p w:rsidR="00016297" w:rsidRPr="00A16766" w:rsidRDefault="00016297" w:rsidP="00016297">
      <w:pPr>
        <w:ind w:firstLine="708"/>
      </w:pPr>
    </w:p>
    <w:p w:rsidR="00016297" w:rsidRPr="00A16766" w:rsidRDefault="00016297" w:rsidP="00016297">
      <w:pPr>
        <w:ind w:firstLine="708"/>
        <w:rPr>
          <w:rFonts w:eastAsia="Times New Roman"/>
          <w:lang w:eastAsia="fr-FR"/>
        </w:rPr>
      </w:pPr>
      <w:r w:rsidRPr="00A16766">
        <w:t>Le deuxiè</w:t>
      </w:r>
      <w:r>
        <w:t xml:space="preserve">me Symposium (6 – </w:t>
      </w:r>
      <w:r w:rsidRPr="00A16766">
        <w:t>11 décembre 2010</w:t>
      </w:r>
      <w:r>
        <w:t xml:space="preserve">), </w:t>
      </w:r>
      <w:r w:rsidRPr="00A16766">
        <w:t xml:space="preserve">organisé par le Muséum national d’histoire naturelle, </w:t>
      </w:r>
      <w:r w:rsidRPr="00A16766">
        <w:rPr>
          <w:bCs/>
        </w:rPr>
        <w:t>l’Institut d’Écologie et des Ressources b</w:t>
      </w:r>
      <w:r>
        <w:rPr>
          <w:bCs/>
        </w:rPr>
        <w:t>iologiques</w:t>
      </w:r>
      <w:r w:rsidRPr="00A16766">
        <w:rPr>
          <w:bCs/>
        </w:rPr>
        <w:t xml:space="preserve"> et l’Académie des Sciences et </w:t>
      </w:r>
      <w:r>
        <w:rPr>
          <w:bCs/>
        </w:rPr>
        <w:t>Technologies du Viêtnam,</w:t>
      </w:r>
      <w:r w:rsidRPr="00A16766">
        <w:rPr>
          <w:bCs/>
        </w:rPr>
        <w:t xml:space="preserve"> </w:t>
      </w:r>
      <w:r w:rsidRPr="00A16766">
        <w:t>a rassemblé  200 participants d’une dizaine de pays, principalement d’Asie</w:t>
      </w:r>
      <w:r>
        <w:t xml:space="preserve">, présentant </w:t>
      </w:r>
      <w:r w:rsidRPr="00A16766">
        <w:t>66 communications orales et 56 posters. L’</w:t>
      </w:r>
      <w:r w:rsidRPr="00A16766">
        <w:rPr>
          <w:rFonts w:eastAsia="Times New Roman"/>
          <w:lang w:eastAsia="fr-FR"/>
        </w:rPr>
        <w:t>atelier de dessin botanique</w:t>
      </w:r>
      <w:r>
        <w:rPr>
          <w:rFonts w:eastAsia="Times New Roman"/>
          <w:lang w:eastAsia="fr-FR"/>
        </w:rPr>
        <w:t xml:space="preserve"> </w:t>
      </w:r>
      <w:r w:rsidRPr="00A16766">
        <w:rPr>
          <w:rFonts w:eastAsia="Times New Roman"/>
          <w:lang w:eastAsia="fr-FR"/>
        </w:rPr>
        <w:t xml:space="preserve">a ajouté l’enseignement de l’aquarelle. </w:t>
      </w:r>
    </w:p>
    <w:p w:rsidR="00016297" w:rsidRPr="00A16766" w:rsidRDefault="00016297" w:rsidP="00016297">
      <w:pPr>
        <w:pStyle w:val="PrformatHTML"/>
        <w:rPr>
          <w:rFonts w:ascii="Times New Roman" w:hAnsi="Times New Roman" w:cs="Times New Roman"/>
          <w:sz w:val="24"/>
          <w:szCs w:val="24"/>
        </w:rPr>
      </w:pPr>
      <w:r w:rsidRPr="00A16766">
        <w:rPr>
          <w:rFonts w:ascii="Times New Roman" w:hAnsi="Times New Roman" w:cs="Times New Roman"/>
          <w:sz w:val="24"/>
          <w:szCs w:val="24"/>
        </w:rPr>
        <w:tab/>
        <w:t xml:space="preserve">La recommandation finale engageait à un partage des connaissances au bénéfice de la biodiversité de cette région. </w:t>
      </w:r>
    </w:p>
    <w:p w:rsidR="00016297" w:rsidRPr="00A16766" w:rsidRDefault="00016297" w:rsidP="00016297">
      <w:pPr>
        <w:rPr>
          <w:rFonts w:eastAsia="Times New Roman"/>
          <w:lang w:eastAsia="fr-FR"/>
        </w:rPr>
      </w:pPr>
    </w:p>
    <w:p w:rsidR="00016297" w:rsidRDefault="00016297" w:rsidP="00016297">
      <w:pPr>
        <w:ind w:firstLine="708"/>
        <w:rPr>
          <w:b/>
        </w:rPr>
      </w:pPr>
      <w:r w:rsidRPr="00DF5BA4">
        <w:rPr>
          <w:b/>
        </w:rPr>
        <w:t xml:space="preserve">Cette troisième rencontre est ardemment attendue afin de présenter les récents travaux de recherche et de guider les politiques de conservation de la biodiversité végétale en Asie tropicale et de promouvoir l’usage raisonné des ressources végétales.                                            </w:t>
      </w:r>
    </w:p>
    <w:p w:rsidR="00016297" w:rsidRPr="00A16766" w:rsidRDefault="00016297" w:rsidP="00016297">
      <w:pPr>
        <w:jc w:val="center"/>
        <w:rPr>
          <w:bCs/>
        </w:rPr>
      </w:pPr>
    </w:p>
    <w:p w:rsidR="00016297" w:rsidRPr="00A16766" w:rsidRDefault="00016297" w:rsidP="00016297">
      <w:pPr>
        <w:rPr>
          <w:b/>
          <w:sz w:val="28"/>
          <w:szCs w:val="28"/>
        </w:rPr>
      </w:pPr>
    </w:p>
    <w:p w:rsidR="00016297" w:rsidRDefault="00016297" w:rsidP="00016297">
      <w:pPr>
        <w:jc w:val="center"/>
        <w:rPr>
          <w:b/>
          <w:sz w:val="32"/>
          <w:szCs w:val="32"/>
        </w:rPr>
      </w:pPr>
      <w:r w:rsidRPr="00FB1C24">
        <w:rPr>
          <w:b/>
          <w:sz w:val="32"/>
          <w:szCs w:val="32"/>
        </w:rPr>
        <w:t>Organisé par :</w:t>
      </w:r>
    </w:p>
    <w:p w:rsidR="00016297" w:rsidRPr="00CE0A02" w:rsidRDefault="00016297" w:rsidP="00016297">
      <w:pPr>
        <w:jc w:val="center"/>
        <w:rPr>
          <w:b/>
          <w:sz w:val="32"/>
          <w:szCs w:val="32"/>
        </w:rPr>
      </w:pPr>
    </w:p>
    <w:p w:rsidR="00016297" w:rsidRPr="00CE0A02" w:rsidRDefault="00016297" w:rsidP="00016297">
      <w:pPr>
        <w:jc w:val="center"/>
        <w:rPr>
          <w:b/>
        </w:rPr>
      </w:pPr>
    </w:p>
    <w:p w:rsidR="00016297" w:rsidRPr="00A16766" w:rsidRDefault="00016297" w:rsidP="00016297">
      <w:pPr>
        <w:jc w:val="center"/>
        <w:rPr>
          <w:b/>
          <w:sz w:val="28"/>
          <w:szCs w:val="28"/>
        </w:rPr>
      </w:pPr>
      <w:proofErr w:type="gramStart"/>
      <w:r>
        <w:rPr>
          <w:b/>
          <w:sz w:val="28"/>
          <w:szCs w:val="28"/>
        </w:rPr>
        <w:t>l</w:t>
      </w:r>
      <w:r w:rsidRPr="00A16766">
        <w:rPr>
          <w:b/>
          <w:sz w:val="28"/>
          <w:szCs w:val="28"/>
        </w:rPr>
        <w:t>e</w:t>
      </w:r>
      <w:proofErr w:type="gramEnd"/>
      <w:r w:rsidRPr="00A16766">
        <w:rPr>
          <w:b/>
          <w:sz w:val="28"/>
          <w:szCs w:val="28"/>
        </w:rPr>
        <w:t xml:space="preserve"> Muséum national d’histoire naturelle (MNHN), Institut de Systématique, </w:t>
      </w:r>
      <w:r>
        <w:rPr>
          <w:b/>
          <w:sz w:val="28"/>
          <w:szCs w:val="28"/>
        </w:rPr>
        <w:t>É</w:t>
      </w:r>
      <w:r w:rsidRPr="00A16766">
        <w:rPr>
          <w:b/>
          <w:sz w:val="28"/>
          <w:szCs w:val="28"/>
        </w:rPr>
        <w:t>volution, Biodiversité (UMR7205 ISYEB), Paris</w:t>
      </w:r>
    </w:p>
    <w:p w:rsidR="00016297" w:rsidRPr="00CC1018" w:rsidRDefault="00016297" w:rsidP="00016297">
      <w:pPr>
        <w:jc w:val="center"/>
        <w:rPr>
          <w:b/>
          <w:sz w:val="16"/>
          <w:szCs w:val="16"/>
        </w:rPr>
      </w:pPr>
    </w:p>
    <w:p w:rsidR="00016297" w:rsidRDefault="00016297" w:rsidP="00016297">
      <w:pPr>
        <w:ind w:firstLine="708"/>
        <w:rPr>
          <w:b/>
          <w:sz w:val="16"/>
          <w:szCs w:val="16"/>
        </w:rPr>
      </w:pPr>
      <w:proofErr w:type="gramStart"/>
      <w:r w:rsidRPr="00FB1C24">
        <w:rPr>
          <w:b/>
          <w:sz w:val="28"/>
          <w:szCs w:val="28"/>
        </w:rPr>
        <w:t>l’Université</w:t>
      </w:r>
      <w:proofErr w:type="gramEnd"/>
      <w:r w:rsidRPr="00FB1C24">
        <w:rPr>
          <w:b/>
          <w:sz w:val="28"/>
          <w:szCs w:val="28"/>
        </w:rPr>
        <w:t xml:space="preserve"> nationale du Laos (NUOL), Faculté des</w:t>
      </w:r>
      <w:r>
        <w:rPr>
          <w:b/>
          <w:sz w:val="28"/>
          <w:szCs w:val="28"/>
        </w:rPr>
        <w:t xml:space="preserve"> Sciences, Vientiane</w:t>
      </w:r>
    </w:p>
    <w:p w:rsidR="00016297" w:rsidRPr="007F74D2" w:rsidRDefault="00016297" w:rsidP="00016297">
      <w:pPr>
        <w:jc w:val="center"/>
        <w:rPr>
          <w:b/>
          <w:sz w:val="16"/>
          <w:szCs w:val="16"/>
        </w:rPr>
      </w:pPr>
    </w:p>
    <w:p w:rsidR="00016297" w:rsidRPr="00FB1C24" w:rsidRDefault="00016297" w:rsidP="00016297">
      <w:pPr>
        <w:jc w:val="center"/>
        <w:rPr>
          <w:b/>
          <w:sz w:val="28"/>
          <w:szCs w:val="28"/>
        </w:rPr>
      </w:pPr>
      <w:proofErr w:type="gramStart"/>
      <w:r w:rsidRPr="00FB1C24">
        <w:rPr>
          <w:b/>
          <w:sz w:val="28"/>
          <w:szCs w:val="28"/>
        </w:rPr>
        <w:t>et</w:t>
      </w:r>
      <w:proofErr w:type="gramEnd"/>
    </w:p>
    <w:p w:rsidR="00016297" w:rsidRPr="000C4639" w:rsidRDefault="00016297" w:rsidP="00016297">
      <w:pPr>
        <w:jc w:val="center"/>
        <w:rPr>
          <w:b/>
          <w:sz w:val="16"/>
          <w:szCs w:val="16"/>
        </w:rPr>
      </w:pPr>
    </w:p>
    <w:p w:rsidR="00016297" w:rsidRPr="006F5EC4" w:rsidRDefault="00016297" w:rsidP="00016297">
      <w:pPr>
        <w:jc w:val="center"/>
        <w:rPr>
          <w:b/>
          <w:bCs/>
          <w:color w:val="000000"/>
          <w:sz w:val="28"/>
          <w:szCs w:val="28"/>
        </w:rPr>
      </w:pPr>
      <w:proofErr w:type="gramStart"/>
      <w:r w:rsidRPr="00FB1C24">
        <w:rPr>
          <w:b/>
          <w:sz w:val="28"/>
          <w:szCs w:val="28"/>
        </w:rPr>
        <w:t>l’Institut</w:t>
      </w:r>
      <w:proofErr w:type="gramEnd"/>
      <w:r w:rsidRPr="00FB1C24">
        <w:rPr>
          <w:b/>
          <w:sz w:val="28"/>
          <w:szCs w:val="28"/>
        </w:rPr>
        <w:t xml:space="preserve"> de </w:t>
      </w:r>
      <w:r>
        <w:rPr>
          <w:b/>
          <w:sz w:val="28"/>
          <w:szCs w:val="28"/>
        </w:rPr>
        <w:t>r</w:t>
      </w:r>
      <w:r w:rsidRPr="00FB1C24">
        <w:rPr>
          <w:b/>
          <w:sz w:val="28"/>
          <w:szCs w:val="28"/>
        </w:rPr>
        <w:t>echerche pour le développement (IRD</w:t>
      </w:r>
      <w:r w:rsidRPr="006F5EC4">
        <w:rPr>
          <w:b/>
          <w:color w:val="000000"/>
          <w:sz w:val="28"/>
          <w:szCs w:val="28"/>
        </w:rPr>
        <w:t xml:space="preserve">), </w:t>
      </w:r>
      <w:proofErr w:type="spellStart"/>
      <w:r w:rsidRPr="006F5EC4">
        <w:rPr>
          <w:b/>
          <w:bCs/>
          <w:color w:val="000000"/>
          <w:sz w:val="28"/>
          <w:szCs w:val="28"/>
        </w:rPr>
        <w:t>Pharmacochimie</w:t>
      </w:r>
      <w:proofErr w:type="spellEnd"/>
      <w:r w:rsidRPr="006F5EC4">
        <w:rPr>
          <w:b/>
          <w:bCs/>
          <w:color w:val="000000"/>
          <w:sz w:val="28"/>
          <w:szCs w:val="28"/>
        </w:rPr>
        <w:t xml:space="preserve"> et Pharmacologie pour le développement (UMR 152), Toulouse </w:t>
      </w:r>
    </w:p>
    <w:p w:rsidR="00016297" w:rsidRDefault="00016297" w:rsidP="00016297">
      <w:pPr>
        <w:jc w:val="center"/>
        <w:rPr>
          <w:b/>
        </w:rPr>
      </w:pPr>
    </w:p>
    <w:p w:rsidR="00016297" w:rsidRDefault="00016297" w:rsidP="00016297">
      <w:pPr>
        <w:jc w:val="center"/>
        <w:rPr>
          <w:b/>
        </w:rPr>
      </w:pPr>
    </w:p>
    <w:p w:rsidR="00016297" w:rsidRPr="0028343D" w:rsidRDefault="00016297" w:rsidP="00016297">
      <w:pPr>
        <w:jc w:val="center"/>
        <w:rPr>
          <w:b/>
          <w:sz w:val="16"/>
          <w:szCs w:val="16"/>
        </w:rPr>
      </w:pPr>
    </w:p>
    <w:p w:rsidR="00016297" w:rsidRDefault="00016297" w:rsidP="00016297">
      <w:pPr>
        <w:jc w:val="center"/>
        <w:rPr>
          <w:b/>
          <w:sz w:val="32"/>
          <w:szCs w:val="32"/>
        </w:rPr>
      </w:pPr>
      <w:r w:rsidRPr="00FB1C24">
        <w:rPr>
          <w:b/>
          <w:sz w:val="32"/>
          <w:szCs w:val="32"/>
        </w:rPr>
        <w:t>Avec le support financier du :</w:t>
      </w:r>
    </w:p>
    <w:p w:rsidR="00016297" w:rsidRDefault="00016297" w:rsidP="00016297">
      <w:pPr>
        <w:jc w:val="center"/>
        <w:rPr>
          <w:b/>
          <w:sz w:val="32"/>
          <w:szCs w:val="32"/>
        </w:rPr>
      </w:pPr>
    </w:p>
    <w:p w:rsidR="00016297" w:rsidRPr="00065755" w:rsidRDefault="00016297" w:rsidP="00016297">
      <w:pPr>
        <w:jc w:val="center"/>
        <w:rPr>
          <w:b/>
        </w:rPr>
      </w:pPr>
    </w:p>
    <w:p w:rsidR="00016297" w:rsidRDefault="00016297" w:rsidP="00016297">
      <w:pPr>
        <w:jc w:val="center"/>
        <w:rPr>
          <w:b/>
          <w:bCs/>
          <w:sz w:val="16"/>
          <w:szCs w:val="16"/>
        </w:rPr>
      </w:pPr>
      <w:r w:rsidRPr="00FB1C24">
        <w:rPr>
          <w:b/>
          <w:bCs/>
          <w:sz w:val="28"/>
          <w:szCs w:val="28"/>
        </w:rPr>
        <w:t>Muséum national d’histoire naturelle (MNHN)</w:t>
      </w:r>
    </w:p>
    <w:p w:rsidR="00016297" w:rsidRPr="00065755" w:rsidRDefault="00016297" w:rsidP="00016297">
      <w:pPr>
        <w:jc w:val="center"/>
        <w:rPr>
          <w:b/>
          <w:bCs/>
          <w:sz w:val="16"/>
          <w:szCs w:val="16"/>
        </w:rPr>
      </w:pPr>
    </w:p>
    <w:p w:rsidR="00016297" w:rsidRDefault="00016297" w:rsidP="00016297">
      <w:pPr>
        <w:jc w:val="center"/>
        <w:rPr>
          <w:b/>
          <w:bCs/>
          <w:color w:val="000000"/>
          <w:sz w:val="16"/>
          <w:szCs w:val="16"/>
        </w:rPr>
      </w:pPr>
      <w:r w:rsidRPr="006F5EC4">
        <w:rPr>
          <w:b/>
          <w:bCs/>
          <w:color w:val="000000"/>
          <w:sz w:val="28"/>
          <w:szCs w:val="28"/>
        </w:rPr>
        <w:t>Et</w:t>
      </w:r>
    </w:p>
    <w:p w:rsidR="00016297" w:rsidRPr="00065755" w:rsidRDefault="00016297" w:rsidP="00016297">
      <w:pPr>
        <w:jc w:val="center"/>
        <w:rPr>
          <w:b/>
          <w:bCs/>
          <w:color w:val="000000"/>
          <w:sz w:val="16"/>
          <w:szCs w:val="16"/>
        </w:rPr>
      </w:pPr>
    </w:p>
    <w:p w:rsidR="00016297" w:rsidRPr="006F5EC4" w:rsidRDefault="00016297" w:rsidP="00016297">
      <w:pPr>
        <w:jc w:val="center"/>
        <w:rPr>
          <w:b/>
          <w:bCs/>
          <w:color w:val="000000"/>
          <w:sz w:val="28"/>
          <w:szCs w:val="28"/>
        </w:rPr>
      </w:pPr>
      <w:proofErr w:type="gramStart"/>
      <w:r w:rsidRPr="006F5EC4">
        <w:rPr>
          <w:b/>
          <w:color w:val="000000"/>
          <w:sz w:val="28"/>
          <w:szCs w:val="28"/>
        </w:rPr>
        <w:t>de</w:t>
      </w:r>
      <w:proofErr w:type="gramEnd"/>
      <w:r w:rsidRPr="006F5EC4">
        <w:rPr>
          <w:b/>
          <w:color w:val="000000"/>
          <w:sz w:val="28"/>
          <w:szCs w:val="28"/>
        </w:rPr>
        <w:t xml:space="preserve"> l’Université nationale du Laos (NUOL)</w:t>
      </w:r>
    </w:p>
    <w:p w:rsidR="00016297" w:rsidRPr="006F5EC4" w:rsidRDefault="00016297" w:rsidP="00016297">
      <w:pPr>
        <w:jc w:val="center"/>
        <w:rPr>
          <w:b/>
          <w:color w:val="000000"/>
        </w:rPr>
      </w:pPr>
    </w:p>
    <w:p w:rsidR="00016297" w:rsidRDefault="00016297" w:rsidP="00016297">
      <w:pPr>
        <w:ind w:firstLine="142"/>
        <w:jc w:val="center"/>
        <w:rPr>
          <w:b/>
        </w:rPr>
      </w:pPr>
    </w:p>
    <w:p w:rsidR="00016297" w:rsidRPr="00FB1C24" w:rsidRDefault="00016297" w:rsidP="00016297">
      <w:pPr>
        <w:ind w:firstLine="142"/>
        <w:jc w:val="center"/>
        <w:rPr>
          <w:b/>
        </w:rPr>
      </w:pPr>
    </w:p>
    <w:p w:rsidR="00016297" w:rsidRPr="00B93D40" w:rsidRDefault="00016297" w:rsidP="00016297"/>
    <w:p w:rsidR="00016297" w:rsidRPr="00687795" w:rsidRDefault="00016297" w:rsidP="00016297">
      <w:pPr>
        <w:ind w:firstLine="708"/>
        <w:rPr>
          <w:b/>
          <w:bCs/>
        </w:rPr>
      </w:pPr>
      <w:r w:rsidRPr="00BD615A">
        <w:rPr>
          <w:b/>
          <w:bCs/>
          <w:sz w:val="28"/>
          <w:szCs w:val="28"/>
        </w:rPr>
        <w:t>Président honoraire : Professeur</w:t>
      </w:r>
      <w:r>
        <w:rPr>
          <w:b/>
          <w:bCs/>
          <w:sz w:val="28"/>
          <w:szCs w:val="28"/>
        </w:rPr>
        <w:t xml:space="preserve"> Jules </w:t>
      </w:r>
      <w:r w:rsidRPr="00BD615A">
        <w:rPr>
          <w:b/>
          <w:bCs/>
          <w:sz w:val="28"/>
          <w:szCs w:val="28"/>
        </w:rPr>
        <w:t xml:space="preserve">E. </w:t>
      </w:r>
      <w:r w:rsidRPr="005A38B0">
        <w:rPr>
          <w:b/>
          <w:bCs/>
          <w:sz w:val="28"/>
          <w:szCs w:val="28"/>
        </w:rPr>
        <w:t xml:space="preserve">VIDAL, </w:t>
      </w:r>
      <w:r w:rsidRPr="005A38B0">
        <w:rPr>
          <w:sz w:val="28"/>
          <w:szCs w:val="28"/>
        </w:rPr>
        <w:t>MNHN, Paris</w:t>
      </w:r>
      <w:r w:rsidRPr="00687795">
        <w:t>.</w:t>
      </w:r>
    </w:p>
    <w:p w:rsidR="00016297" w:rsidRDefault="00016297" w:rsidP="00016297">
      <w:pPr>
        <w:jc w:val="center"/>
      </w:pPr>
    </w:p>
    <w:p w:rsidR="00016297" w:rsidRPr="00687795" w:rsidRDefault="00016297" w:rsidP="00016297">
      <w:pPr>
        <w:jc w:val="center"/>
      </w:pPr>
    </w:p>
    <w:p w:rsidR="00016297" w:rsidRPr="00BD615A" w:rsidRDefault="00016297" w:rsidP="00016297">
      <w:pPr>
        <w:ind w:firstLine="708"/>
        <w:rPr>
          <w:b/>
          <w:sz w:val="28"/>
          <w:szCs w:val="28"/>
        </w:rPr>
      </w:pPr>
      <w:r w:rsidRPr="00BD615A">
        <w:rPr>
          <w:b/>
          <w:sz w:val="28"/>
          <w:szCs w:val="28"/>
        </w:rPr>
        <w:t>Comité d’organisation :</w:t>
      </w:r>
    </w:p>
    <w:p w:rsidR="00016297" w:rsidRPr="00065755" w:rsidRDefault="00016297" w:rsidP="00016297">
      <w:pPr>
        <w:widowControl w:val="0"/>
        <w:autoSpaceDE w:val="0"/>
        <w:autoSpaceDN w:val="0"/>
        <w:adjustRightInd w:val="0"/>
        <w:rPr>
          <w:spacing w:val="1"/>
          <w:sz w:val="20"/>
          <w:szCs w:val="20"/>
        </w:rPr>
      </w:pPr>
    </w:p>
    <w:p w:rsidR="00016297" w:rsidRDefault="00016297" w:rsidP="00016297">
      <w:pPr>
        <w:widowControl w:val="0"/>
        <w:autoSpaceDE w:val="0"/>
        <w:autoSpaceDN w:val="0"/>
        <w:adjustRightInd w:val="0"/>
        <w:rPr>
          <w:sz w:val="16"/>
          <w:szCs w:val="16"/>
        </w:rPr>
      </w:pPr>
      <w:r w:rsidRPr="00BD615A">
        <w:rPr>
          <w:b/>
          <w:bCs/>
          <w:spacing w:val="1"/>
        </w:rPr>
        <w:t>P</w:t>
      </w:r>
      <w:r w:rsidRPr="00BD615A">
        <w:rPr>
          <w:b/>
          <w:bCs/>
        </w:rPr>
        <w:t>r</w:t>
      </w:r>
      <w:r w:rsidRPr="00BD615A">
        <w:rPr>
          <w:b/>
          <w:bCs/>
          <w:spacing w:val="-2"/>
        </w:rPr>
        <w:t xml:space="preserve">ésidente </w:t>
      </w:r>
      <w:r w:rsidRPr="00BD615A">
        <w:t xml:space="preserve">: </w:t>
      </w:r>
      <w:r>
        <w:tab/>
      </w:r>
      <w:r>
        <w:tab/>
      </w:r>
      <w:r w:rsidRPr="006F5EC4">
        <w:rPr>
          <w:color w:val="000000"/>
        </w:rPr>
        <w:t>Mme le</w:t>
      </w:r>
      <w:r>
        <w:t xml:space="preserve"> </w:t>
      </w:r>
      <w:r w:rsidRPr="00BD615A">
        <w:t>Dr.</w:t>
      </w:r>
      <w:r w:rsidRPr="00BD615A">
        <w:rPr>
          <w:spacing w:val="-1"/>
        </w:rPr>
        <w:t xml:space="preserve"> </w:t>
      </w:r>
      <w:proofErr w:type="spellStart"/>
      <w:r w:rsidRPr="00BD615A">
        <w:rPr>
          <w:spacing w:val="1"/>
        </w:rPr>
        <w:t>S</w:t>
      </w:r>
      <w:r w:rsidRPr="00BD615A">
        <w:t>omch</w:t>
      </w:r>
      <w:r w:rsidRPr="00BD615A">
        <w:rPr>
          <w:spacing w:val="-1"/>
        </w:rPr>
        <w:t>a</w:t>
      </w:r>
      <w:r w:rsidRPr="00BD615A">
        <w:rPr>
          <w:spacing w:val="2"/>
        </w:rPr>
        <w:t>n</w:t>
      </w:r>
      <w:r w:rsidRPr="00BD615A">
        <w:t>h</w:t>
      </w:r>
      <w:proofErr w:type="spellEnd"/>
      <w:r w:rsidRPr="00BD615A">
        <w:t xml:space="preserve"> </w:t>
      </w:r>
      <w:r w:rsidRPr="00BD615A">
        <w:rPr>
          <w:spacing w:val="-2"/>
        </w:rPr>
        <w:t>B</w:t>
      </w:r>
      <w:r w:rsidRPr="00BD615A">
        <w:t>O</w:t>
      </w:r>
      <w:r w:rsidRPr="00BD615A">
        <w:rPr>
          <w:spacing w:val="-1"/>
        </w:rPr>
        <w:t>U</w:t>
      </w:r>
      <w:r w:rsidRPr="00BD615A">
        <w:t>NPH</w:t>
      </w:r>
      <w:r w:rsidRPr="00BD615A">
        <w:rPr>
          <w:spacing w:val="2"/>
        </w:rPr>
        <w:t>A</w:t>
      </w:r>
      <w:r w:rsidRPr="00BD615A">
        <w:t>NMY</w:t>
      </w:r>
      <w:r w:rsidRPr="00BD615A">
        <w:rPr>
          <w:spacing w:val="-1"/>
        </w:rPr>
        <w:t xml:space="preserve"> (</w:t>
      </w:r>
      <w:r w:rsidRPr="00BD615A">
        <w:rPr>
          <w:spacing w:val="2"/>
        </w:rPr>
        <w:t>NUO</w:t>
      </w:r>
      <w:r w:rsidRPr="00BD615A">
        <w:rPr>
          <w:spacing w:val="-3"/>
        </w:rPr>
        <w:t>L</w:t>
      </w:r>
      <w:r w:rsidRPr="00BD615A">
        <w:t>, Vi</w:t>
      </w:r>
      <w:r w:rsidRPr="00BD615A">
        <w:rPr>
          <w:spacing w:val="-1"/>
        </w:rPr>
        <w:t>e</w:t>
      </w:r>
      <w:r w:rsidRPr="00BD615A">
        <w:t>nt</w:t>
      </w:r>
      <w:r w:rsidRPr="00BD615A">
        <w:rPr>
          <w:spacing w:val="1"/>
        </w:rPr>
        <w:t>i</w:t>
      </w:r>
      <w:r w:rsidRPr="00BD615A">
        <w:rPr>
          <w:spacing w:val="-1"/>
        </w:rPr>
        <w:t>a</w:t>
      </w:r>
      <w:r w:rsidRPr="00BD615A">
        <w:rPr>
          <w:spacing w:val="2"/>
        </w:rPr>
        <w:t>n</w:t>
      </w:r>
      <w:r w:rsidRPr="00BD615A">
        <w:rPr>
          <w:spacing w:val="-1"/>
        </w:rPr>
        <w:t>e</w:t>
      </w:r>
      <w:r w:rsidRPr="00BD615A">
        <w:t>)</w:t>
      </w:r>
    </w:p>
    <w:p w:rsidR="00016297" w:rsidRPr="00065755" w:rsidRDefault="00016297" w:rsidP="00016297">
      <w:pPr>
        <w:widowControl w:val="0"/>
        <w:autoSpaceDE w:val="0"/>
        <w:autoSpaceDN w:val="0"/>
        <w:adjustRightInd w:val="0"/>
        <w:rPr>
          <w:sz w:val="20"/>
          <w:szCs w:val="20"/>
        </w:rPr>
      </w:pPr>
    </w:p>
    <w:p w:rsidR="00016297" w:rsidRPr="007F74D2" w:rsidRDefault="00016297" w:rsidP="00016297">
      <w:pPr>
        <w:widowControl w:val="0"/>
        <w:autoSpaceDE w:val="0"/>
        <w:autoSpaceDN w:val="0"/>
        <w:adjustRightInd w:val="0"/>
        <w:ind w:right="641"/>
        <w:rPr>
          <w:spacing w:val="-2"/>
        </w:rPr>
      </w:pPr>
      <w:r w:rsidRPr="007F74D2">
        <w:rPr>
          <w:b/>
          <w:bCs/>
        </w:rPr>
        <w:t>Vi</w:t>
      </w:r>
      <w:r w:rsidRPr="007F74D2">
        <w:rPr>
          <w:b/>
          <w:bCs/>
          <w:spacing w:val="-1"/>
        </w:rPr>
        <w:t>ce</w:t>
      </w:r>
      <w:r>
        <w:rPr>
          <w:b/>
          <w:bCs/>
          <w:spacing w:val="-1"/>
        </w:rPr>
        <w:t>-</w:t>
      </w:r>
      <w:r w:rsidRPr="007F74D2">
        <w:rPr>
          <w:b/>
          <w:bCs/>
          <w:spacing w:val="1"/>
        </w:rPr>
        <w:t>P</w:t>
      </w:r>
      <w:r w:rsidRPr="007F74D2">
        <w:rPr>
          <w:b/>
          <w:bCs/>
        </w:rPr>
        <w:t>r</w:t>
      </w:r>
      <w:r w:rsidRPr="007F74D2">
        <w:rPr>
          <w:b/>
          <w:bCs/>
          <w:spacing w:val="-2"/>
        </w:rPr>
        <w:t>é</w:t>
      </w:r>
      <w:r w:rsidRPr="007F74D2">
        <w:rPr>
          <w:b/>
          <w:bCs/>
        </w:rPr>
        <w:t xml:space="preserve">sidents </w:t>
      </w:r>
      <w:r w:rsidRPr="007F74D2">
        <w:t xml:space="preserve">: </w:t>
      </w:r>
      <w:r>
        <w:tab/>
      </w:r>
      <w:r w:rsidRPr="007F74D2">
        <w:t>Dr.</w:t>
      </w:r>
      <w:r w:rsidRPr="007F74D2">
        <w:rPr>
          <w:spacing w:val="1"/>
        </w:rPr>
        <w:t xml:space="preserve"> </w:t>
      </w:r>
      <w:r w:rsidRPr="007F74D2">
        <w:t>T</w:t>
      </w:r>
      <w:r w:rsidRPr="007F74D2">
        <w:rPr>
          <w:spacing w:val="2"/>
        </w:rPr>
        <w:t>h</w:t>
      </w:r>
      <w:r w:rsidRPr="007F74D2">
        <w:t xml:space="preserve">omas </w:t>
      </w:r>
      <w:r w:rsidRPr="007F74D2">
        <w:rPr>
          <w:spacing w:val="-1"/>
        </w:rPr>
        <w:t>H</w:t>
      </w:r>
      <w:r w:rsidRPr="007F74D2">
        <w:t>AE</w:t>
      </w:r>
      <w:r w:rsidRPr="007F74D2">
        <w:rPr>
          <w:spacing w:val="-1"/>
        </w:rPr>
        <w:t>V</w:t>
      </w:r>
      <w:r w:rsidRPr="007F74D2">
        <w:t>ERMA</w:t>
      </w:r>
      <w:r w:rsidRPr="007F74D2">
        <w:rPr>
          <w:spacing w:val="-1"/>
        </w:rPr>
        <w:t>N</w:t>
      </w:r>
      <w:r w:rsidRPr="007F74D2">
        <w:t>S</w:t>
      </w:r>
      <w:r w:rsidRPr="007F74D2">
        <w:rPr>
          <w:spacing w:val="1"/>
        </w:rPr>
        <w:t xml:space="preserve"> (</w:t>
      </w:r>
      <w:r w:rsidRPr="007F74D2">
        <w:t>MN</w:t>
      </w:r>
      <w:r w:rsidRPr="007F74D2">
        <w:rPr>
          <w:spacing w:val="-1"/>
        </w:rPr>
        <w:t>H</w:t>
      </w:r>
      <w:r w:rsidRPr="007F74D2">
        <w:t>N, Pa</w:t>
      </w:r>
      <w:r w:rsidRPr="007F74D2">
        <w:rPr>
          <w:spacing w:val="-1"/>
        </w:rPr>
        <w:t>r</w:t>
      </w:r>
      <w:r w:rsidRPr="007F74D2">
        <w:t>is)</w:t>
      </w:r>
      <w:r w:rsidRPr="007F74D2">
        <w:rPr>
          <w:spacing w:val="2"/>
        </w:rPr>
        <w:t xml:space="preserve"> </w:t>
      </w:r>
    </w:p>
    <w:p w:rsidR="00016297" w:rsidRDefault="00016297" w:rsidP="00016297">
      <w:pPr>
        <w:widowControl w:val="0"/>
        <w:autoSpaceDE w:val="0"/>
        <w:autoSpaceDN w:val="0"/>
        <w:adjustRightInd w:val="0"/>
        <w:ind w:left="708" w:right="641" w:firstLine="708"/>
        <w:rPr>
          <w:sz w:val="16"/>
          <w:szCs w:val="16"/>
        </w:rPr>
      </w:pPr>
      <w:r w:rsidRPr="007F74D2">
        <w:rPr>
          <w:spacing w:val="-2"/>
        </w:rPr>
        <w:t xml:space="preserve">        </w:t>
      </w:r>
      <w:r>
        <w:rPr>
          <w:spacing w:val="-2"/>
        </w:rPr>
        <w:tab/>
      </w:r>
      <w:r w:rsidRPr="007F74D2">
        <w:t>D</w:t>
      </w:r>
      <w:r w:rsidRPr="007F74D2">
        <w:rPr>
          <w:spacing w:val="-1"/>
        </w:rPr>
        <w:t>r</w:t>
      </w:r>
      <w:r w:rsidRPr="007F74D2">
        <w:t xml:space="preserve">. </w:t>
      </w:r>
      <w:proofErr w:type="spellStart"/>
      <w:r w:rsidRPr="007F74D2">
        <w:t>V</w:t>
      </w:r>
      <w:r w:rsidRPr="007F74D2">
        <w:rPr>
          <w:spacing w:val="2"/>
        </w:rPr>
        <w:t>i</w:t>
      </w:r>
      <w:r w:rsidRPr="007F74D2">
        <w:rPr>
          <w:spacing w:val="1"/>
        </w:rPr>
        <w:t>c</w:t>
      </w:r>
      <w:r w:rsidRPr="007F74D2">
        <w:t>hi</w:t>
      </w:r>
      <w:r w:rsidRPr="007F74D2">
        <w:rPr>
          <w:spacing w:val="1"/>
        </w:rPr>
        <w:t>t</w:t>
      </w:r>
      <w:r w:rsidRPr="007F74D2">
        <w:t>h</w:t>
      </w:r>
      <w:proofErr w:type="spellEnd"/>
      <w:r w:rsidRPr="007F74D2">
        <w:rPr>
          <w:spacing w:val="2"/>
        </w:rPr>
        <w:t xml:space="preserve"> </w:t>
      </w:r>
      <w:r w:rsidRPr="007F74D2">
        <w:rPr>
          <w:spacing w:val="-5"/>
        </w:rPr>
        <w:t>L</w:t>
      </w:r>
      <w:r w:rsidRPr="007F74D2">
        <w:t>AM</w:t>
      </w:r>
      <w:r w:rsidRPr="007F74D2">
        <w:rPr>
          <w:spacing w:val="-1"/>
        </w:rPr>
        <w:t>X</w:t>
      </w:r>
      <w:r w:rsidRPr="007F74D2">
        <w:t>AY (N</w:t>
      </w:r>
      <w:r w:rsidRPr="007F74D2">
        <w:rPr>
          <w:spacing w:val="-1"/>
        </w:rPr>
        <w:t>U</w:t>
      </w:r>
      <w:r w:rsidRPr="007F74D2">
        <w:rPr>
          <w:spacing w:val="2"/>
        </w:rPr>
        <w:t>O</w:t>
      </w:r>
      <w:r w:rsidRPr="007F74D2">
        <w:rPr>
          <w:spacing w:val="-3"/>
        </w:rPr>
        <w:t>L</w:t>
      </w:r>
      <w:r w:rsidRPr="007F74D2">
        <w:t>, Vi</w:t>
      </w:r>
      <w:r w:rsidRPr="007F74D2">
        <w:rPr>
          <w:spacing w:val="-1"/>
        </w:rPr>
        <w:t>e</w:t>
      </w:r>
      <w:r w:rsidRPr="007F74D2">
        <w:t>nt</w:t>
      </w:r>
      <w:r w:rsidRPr="007F74D2">
        <w:rPr>
          <w:spacing w:val="1"/>
        </w:rPr>
        <w:t>i</w:t>
      </w:r>
      <w:r w:rsidRPr="007F74D2">
        <w:rPr>
          <w:spacing w:val="-1"/>
        </w:rPr>
        <w:t>a</w:t>
      </w:r>
      <w:r w:rsidRPr="007F74D2">
        <w:rPr>
          <w:spacing w:val="2"/>
        </w:rPr>
        <w:t>n</w:t>
      </w:r>
      <w:r w:rsidRPr="007F74D2">
        <w:rPr>
          <w:spacing w:val="-1"/>
        </w:rPr>
        <w:t>e</w:t>
      </w:r>
      <w:r w:rsidRPr="007F74D2">
        <w:t>)</w:t>
      </w:r>
    </w:p>
    <w:p w:rsidR="00016297" w:rsidRPr="00065755" w:rsidRDefault="00016297" w:rsidP="00016297">
      <w:pPr>
        <w:widowControl w:val="0"/>
        <w:autoSpaceDE w:val="0"/>
        <w:autoSpaceDN w:val="0"/>
        <w:adjustRightInd w:val="0"/>
        <w:ind w:right="641"/>
        <w:jc w:val="both"/>
        <w:rPr>
          <w:sz w:val="20"/>
          <w:szCs w:val="20"/>
        </w:rPr>
      </w:pPr>
    </w:p>
    <w:p w:rsidR="00016297" w:rsidRPr="006F5EC4" w:rsidRDefault="00016297" w:rsidP="00016297">
      <w:pPr>
        <w:rPr>
          <w:color w:val="000000"/>
        </w:rPr>
      </w:pPr>
      <w:r w:rsidRPr="007F74D2">
        <w:rPr>
          <w:b/>
          <w:bCs/>
        </w:rPr>
        <w:t>Membres</w:t>
      </w:r>
      <w:r w:rsidRPr="007F74D2">
        <w:t xml:space="preserve"> :</w:t>
      </w:r>
      <w:r>
        <w:tab/>
      </w:r>
      <w:r>
        <w:tab/>
      </w:r>
      <w:r w:rsidRPr="006F5EC4">
        <w:rPr>
          <w:color w:val="000000"/>
        </w:rPr>
        <w:t>Mme le D</w:t>
      </w:r>
      <w:r w:rsidRPr="006F5EC4">
        <w:rPr>
          <w:color w:val="000000"/>
          <w:spacing w:val="-1"/>
        </w:rPr>
        <w:t>r</w:t>
      </w:r>
      <w:r w:rsidRPr="006F5EC4">
        <w:rPr>
          <w:color w:val="000000"/>
        </w:rPr>
        <w:t xml:space="preserve">. </w:t>
      </w:r>
      <w:proofErr w:type="spellStart"/>
      <w:r w:rsidRPr="006F5EC4">
        <w:rPr>
          <w:color w:val="000000"/>
          <w:spacing w:val="1"/>
        </w:rPr>
        <w:t>S</w:t>
      </w:r>
      <w:r w:rsidRPr="006F5EC4">
        <w:rPr>
          <w:color w:val="000000"/>
        </w:rPr>
        <w:t>ov</w:t>
      </w:r>
      <w:r w:rsidRPr="006F5EC4">
        <w:rPr>
          <w:color w:val="000000"/>
          <w:spacing w:val="-1"/>
        </w:rPr>
        <w:t>a</w:t>
      </w:r>
      <w:r w:rsidRPr="006F5EC4">
        <w:rPr>
          <w:color w:val="000000"/>
        </w:rPr>
        <w:t>nmo</w:t>
      </w:r>
      <w:r w:rsidRPr="006F5EC4">
        <w:rPr>
          <w:color w:val="000000"/>
          <w:spacing w:val="3"/>
        </w:rPr>
        <w:t>l</w:t>
      </w:r>
      <w:r w:rsidRPr="006F5EC4">
        <w:rPr>
          <w:color w:val="000000"/>
        </w:rPr>
        <w:t>y</w:t>
      </w:r>
      <w:proofErr w:type="spellEnd"/>
      <w:r w:rsidRPr="006F5EC4">
        <w:rPr>
          <w:color w:val="000000"/>
          <w:spacing w:val="-5"/>
        </w:rPr>
        <w:t xml:space="preserve"> </w:t>
      </w:r>
      <w:r w:rsidRPr="006F5EC4">
        <w:rPr>
          <w:color w:val="000000"/>
          <w:spacing w:val="2"/>
        </w:rPr>
        <w:t>HU</w:t>
      </w:r>
      <w:r w:rsidRPr="006F5EC4">
        <w:rPr>
          <w:color w:val="000000"/>
        </w:rPr>
        <w:t xml:space="preserve">L </w:t>
      </w:r>
      <w:r w:rsidRPr="006F5EC4">
        <w:rPr>
          <w:color w:val="000000"/>
          <w:spacing w:val="1"/>
        </w:rPr>
        <w:t>(</w:t>
      </w:r>
      <w:r w:rsidRPr="006F5EC4">
        <w:rPr>
          <w:color w:val="000000"/>
        </w:rPr>
        <w:t>MN</w:t>
      </w:r>
      <w:r w:rsidRPr="006F5EC4">
        <w:rPr>
          <w:color w:val="000000"/>
          <w:spacing w:val="-1"/>
        </w:rPr>
        <w:t>H</w:t>
      </w:r>
      <w:r w:rsidRPr="006F5EC4">
        <w:rPr>
          <w:color w:val="000000"/>
        </w:rPr>
        <w:t>N, Pa</w:t>
      </w:r>
      <w:r w:rsidRPr="006F5EC4">
        <w:rPr>
          <w:color w:val="000000"/>
          <w:spacing w:val="-1"/>
        </w:rPr>
        <w:t>r</w:t>
      </w:r>
      <w:r w:rsidRPr="006F5EC4">
        <w:rPr>
          <w:color w:val="000000"/>
        </w:rPr>
        <w:t>is)</w:t>
      </w:r>
    </w:p>
    <w:p w:rsidR="00016297" w:rsidRPr="007F74D2" w:rsidRDefault="00016297" w:rsidP="00016297">
      <w:pPr>
        <w:widowControl w:val="0"/>
        <w:autoSpaceDE w:val="0"/>
        <w:autoSpaceDN w:val="0"/>
        <w:adjustRightInd w:val="0"/>
        <w:spacing w:before="5" w:line="274" w:lineRule="exact"/>
        <w:ind w:right="-1" w:firstLine="2124"/>
      </w:pPr>
      <w:r w:rsidRPr="006F5EC4">
        <w:rPr>
          <w:color w:val="000000"/>
        </w:rPr>
        <w:t>Mme le D</w:t>
      </w:r>
      <w:r w:rsidRPr="006F5EC4">
        <w:rPr>
          <w:color w:val="000000"/>
          <w:spacing w:val="-1"/>
        </w:rPr>
        <w:t>r</w:t>
      </w:r>
      <w:r w:rsidRPr="007F74D2">
        <w:t xml:space="preserve">. </w:t>
      </w:r>
      <w:proofErr w:type="spellStart"/>
      <w:r w:rsidRPr="007F74D2">
        <w:rPr>
          <w:spacing w:val="-2"/>
        </w:rPr>
        <w:t>B</w:t>
      </w:r>
      <w:r w:rsidRPr="007F74D2">
        <w:t>o</w:t>
      </w:r>
      <w:r w:rsidRPr="007F74D2">
        <w:rPr>
          <w:spacing w:val="2"/>
        </w:rPr>
        <w:t>u</w:t>
      </w:r>
      <w:r w:rsidRPr="007F74D2">
        <w:rPr>
          <w:spacing w:val="-1"/>
        </w:rPr>
        <w:t>a</w:t>
      </w:r>
      <w:r w:rsidRPr="007F74D2">
        <w:t>kh</w:t>
      </w:r>
      <w:r w:rsidRPr="007F74D2">
        <w:rPr>
          <w:spacing w:val="4"/>
        </w:rPr>
        <w:t>a</w:t>
      </w:r>
      <w:r w:rsidRPr="007F74D2">
        <w:rPr>
          <w:spacing w:val="-5"/>
        </w:rPr>
        <w:t>y</w:t>
      </w:r>
      <w:r w:rsidRPr="007F74D2">
        <w:t>khone</w:t>
      </w:r>
      <w:proofErr w:type="spellEnd"/>
      <w:r w:rsidRPr="007F74D2">
        <w:rPr>
          <w:spacing w:val="-1"/>
        </w:rPr>
        <w:t xml:space="preserve"> </w:t>
      </w:r>
      <w:r w:rsidRPr="007F74D2">
        <w:rPr>
          <w:spacing w:val="1"/>
        </w:rPr>
        <w:t>S</w:t>
      </w:r>
      <w:r w:rsidRPr="007F74D2">
        <w:t>V</w:t>
      </w:r>
      <w:r w:rsidRPr="007F74D2">
        <w:rPr>
          <w:spacing w:val="1"/>
        </w:rPr>
        <w:t>E</w:t>
      </w:r>
      <w:r w:rsidRPr="007F74D2">
        <w:t>N</w:t>
      </w:r>
      <w:r w:rsidRPr="007F74D2">
        <w:rPr>
          <w:spacing w:val="-1"/>
        </w:rPr>
        <w:t>G</w:t>
      </w:r>
      <w:r w:rsidRPr="007F74D2">
        <w:rPr>
          <w:spacing w:val="1"/>
        </w:rPr>
        <w:t>S</w:t>
      </w:r>
      <w:r w:rsidRPr="007F74D2">
        <w:t>U</w:t>
      </w:r>
      <w:r w:rsidRPr="007F74D2">
        <w:rPr>
          <w:spacing w:val="-1"/>
        </w:rPr>
        <w:t>K</w:t>
      </w:r>
      <w:r w:rsidRPr="007F74D2">
        <w:rPr>
          <w:spacing w:val="1"/>
        </w:rPr>
        <w:t>S</w:t>
      </w:r>
      <w:r w:rsidRPr="007F74D2">
        <w:t xml:space="preserve">A </w:t>
      </w:r>
      <w:r w:rsidRPr="007F74D2">
        <w:rPr>
          <w:spacing w:val="-1"/>
        </w:rPr>
        <w:t>(</w:t>
      </w:r>
      <w:r w:rsidRPr="007F74D2">
        <w:rPr>
          <w:spacing w:val="1"/>
        </w:rPr>
        <w:t>PTKBG</w:t>
      </w:r>
      <w:r w:rsidRPr="007F74D2">
        <w:t>,</w:t>
      </w:r>
      <w:r>
        <w:rPr>
          <w:spacing w:val="2"/>
        </w:rPr>
        <w:t xml:space="preserve"> </w:t>
      </w:r>
      <w:proofErr w:type="spellStart"/>
      <w:r w:rsidRPr="007F74D2">
        <w:rPr>
          <w:spacing w:val="-3"/>
        </w:rPr>
        <w:t>L</w:t>
      </w:r>
      <w:r w:rsidRPr="007F74D2">
        <w:rPr>
          <w:spacing w:val="2"/>
        </w:rPr>
        <w:t>u</w:t>
      </w:r>
      <w:r w:rsidRPr="007F74D2">
        <w:rPr>
          <w:spacing w:val="-1"/>
        </w:rPr>
        <w:t>a</w:t>
      </w:r>
      <w:r w:rsidRPr="007F74D2">
        <w:t>ng</w:t>
      </w:r>
      <w:proofErr w:type="spellEnd"/>
      <w:r w:rsidRPr="007F74D2">
        <w:rPr>
          <w:spacing w:val="-2"/>
        </w:rPr>
        <w:t xml:space="preserve"> </w:t>
      </w:r>
      <w:proofErr w:type="spellStart"/>
      <w:r w:rsidRPr="007F74D2">
        <w:rPr>
          <w:spacing w:val="1"/>
        </w:rPr>
        <w:t>Pr</w:t>
      </w:r>
      <w:r w:rsidRPr="007F74D2">
        <w:rPr>
          <w:spacing w:val="-1"/>
        </w:rPr>
        <w:t>a</w:t>
      </w:r>
      <w:r w:rsidRPr="007F74D2">
        <w:t>b</w:t>
      </w:r>
      <w:r w:rsidRPr="007F74D2">
        <w:rPr>
          <w:spacing w:val="-1"/>
        </w:rPr>
        <w:t>a</w:t>
      </w:r>
      <w:r w:rsidRPr="007F74D2">
        <w:rPr>
          <w:spacing w:val="2"/>
        </w:rPr>
        <w:t>n</w:t>
      </w:r>
      <w:r w:rsidRPr="007F74D2">
        <w:rPr>
          <w:spacing w:val="-2"/>
        </w:rPr>
        <w:t>g</w:t>
      </w:r>
      <w:proofErr w:type="spellEnd"/>
      <w:r w:rsidRPr="007F74D2">
        <w:t xml:space="preserve">) </w:t>
      </w:r>
    </w:p>
    <w:p w:rsidR="00016297" w:rsidRPr="00F56EC4" w:rsidRDefault="00016297" w:rsidP="00016297">
      <w:pPr>
        <w:widowControl w:val="0"/>
        <w:autoSpaceDE w:val="0"/>
        <w:autoSpaceDN w:val="0"/>
        <w:adjustRightInd w:val="0"/>
        <w:spacing w:before="5" w:line="274" w:lineRule="exact"/>
        <w:ind w:left="1416" w:right="-1" w:firstLine="708"/>
      </w:pPr>
      <w:r w:rsidRPr="00F56EC4">
        <w:t>M</w:t>
      </w:r>
      <w:r>
        <w:t>.</w:t>
      </w:r>
      <w:r w:rsidRPr="00F56EC4">
        <w:t xml:space="preserve"> Rik G</w:t>
      </w:r>
      <w:r w:rsidRPr="00F56EC4">
        <w:rPr>
          <w:spacing w:val="-1"/>
        </w:rPr>
        <w:t>A</w:t>
      </w:r>
      <w:r w:rsidRPr="00F56EC4">
        <w:t>D</w:t>
      </w:r>
      <w:r w:rsidRPr="00F56EC4">
        <w:rPr>
          <w:spacing w:val="1"/>
        </w:rPr>
        <w:t>EL</w:t>
      </w:r>
      <w:r w:rsidRPr="00C60BF0">
        <w:rPr>
          <w:spacing w:val="-3"/>
        </w:rPr>
        <w:t>L</w:t>
      </w:r>
      <w:r w:rsidRPr="00F56EC4">
        <w:t xml:space="preserve">A </w:t>
      </w:r>
      <w:r w:rsidRPr="00F56EC4">
        <w:rPr>
          <w:spacing w:val="-1"/>
        </w:rPr>
        <w:t>(</w:t>
      </w:r>
      <w:r w:rsidRPr="00F56EC4">
        <w:rPr>
          <w:spacing w:val="1"/>
        </w:rPr>
        <w:t>PTKBG</w:t>
      </w:r>
      <w:r w:rsidRPr="00F56EC4">
        <w:t>,</w:t>
      </w:r>
      <w:r w:rsidRPr="00F56EC4">
        <w:rPr>
          <w:spacing w:val="2"/>
        </w:rPr>
        <w:t xml:space="preserve"> </w:t>
      </w:r>
      <w:proofErr w:type="spellStart"/>
      <w:r w:rsidRPr="00F56EC4">
        <w:rPr>
          <w:spacing w:val="-3"/>
        </w:rPr>
        <w:t>L</w:t>
      </w:r>
      <w:r w:rsidRPr="00F56EC4">
        <w:t>u</w:t>
      </w:r>
      <w:r w:rsidRPr="00F56EC4">
        <w:rPr>
          <w:spacing w:val="-1"/>
        </w:rPr>
        <w:t>a</w:t>
      </w:r>
      <w:r w:rsidRPr="00F56EC4">
        <w:rPr>
          <w:spacing w:val="2"/>
        </w:rPr>
        <w:t>n</w:t>
      </w:r>
      <w:r w:rsidRPr="00F56EC4">
        <w:t>g</w:t>
      </w:r>
      <w:proofErr w:type="spellEnd"/>
      <w:r w:rsidRPr="00F56EC4">
        <w:rPr>
          <w:spacing w:val="-2"/>
        </w:rPr>
        <w:t xml:space="preserve"> </w:t>
      </w:r>
      <w:proofErr w:type="spellStart"/>
      <w:r w:rsidRPr="00F56EC4">
        <w:rPr>
          <w:spacing w:val="1"/>
        </w:rPr>
        <w:t>Pr</w:t>
      </w:r>
      <w:r w:rsidRPr="00F56EC4">
        <w:rPr>
          <w:spacing w:val="-1"/>
        </w:rPr>
        <w:t>a</w:t>
      </w:r>
      <w:r w:rsidRPr="00F56EC4">
        <w:t>b</w:t>
      </w:r>
      <w:r w:rsidRPr="00F56EC4">
        <w:rPr>
          <w:spacing w:val="-1"/>
        </w:rPr>
        <w:t>a</w:t>
      </w:r>
      <w:r w:rsidRPr="00F56EC4">
        <w:rPr>
          <w:spacing w:val="2"/>
        </w:rPr>
        <w:t>n</w:t>
      </w:r>
      <w:r w:rsidRPr="00F56EC4">
        <w:rPr>
          <w:spacing w:val="-2"/>
        </w:rPr>
        <w:t>g</w:t>
      </w:r>
      <w:proofErr w:type="spellEnd"/>
      <w:r w:rsidRPr="00F56EC4">
        <w:t>)</w:t>
      </w:r>
    </w:p>
    <w:p w:rsidR="00016297" w:rsidRPr="00B93D40" w:rsidRDefault="00016297" w:rsidP="00016297">
      <w:pPr>
        <w:widowControl w:val="0"/>
        <w:autoSpaceDE w:val="0"/>
        <w:autoSpaceDN w:val="0"/>
        <w:adjustRightInd w:val="0"/>
        <w:spacing w:line="276" w:lineRule="exact"/>
        <w:ind w:left="1416" w:right="-1" w:firstLine="708"/>
      </w:pPr>
      <w:r w:rsidRPr="00B93D40">
        <w:t>Mme</w:t>
      </w:r>
      <w:r w:rsidRPr="00B93D40">
        <w:rPr>
          <w:spacing w:val="-1"/>
        </w:rPr>
        <w:t xml:space="preserve"> </w:t>
      </w:r>
      <w:proofErr w:type="spellStart"/>
      <w:r w:rsidRPr="00B93D40">
        <w:rPr>
          <w:spacing w:val="1"/>
        </w:rPr>
        <w:t>S</w:t>
      </w:r>
      <w:r w:rsidRPr="00B93D40">
        <w:t>omsanith</w:t>
      </w:r>
      <w:proofErr w:type="spellEnd"/>
      <w:r w:rsidRPr="00B93D40">
        <w:t xml:space="preserve"> </w:t>
      </w:r>
      <w:r w:rsidRPr="00B93D40">
        <w:rPr>
          <w:spacing w:val="-2"/>
        </w:rPr>
        <w:t>B</w:t>
      </w:r>
      <w:r w:rsidRPr="00B93D40">
        <w:t>O</w:t>
      </w:r>
      <w:r w:rsidRPr="00B93D40">
        <w:rPr>
          <w:spacing w:val="-1"/>
        </w:rPr>
        <w:t>U</w:t>
      </w:r>
      <w:r w:rsidRPr="00B93D40">
        <w:rPr>
          <w:spacing w:val="2"/>
        </w:rPr>
        <w:t>A</w:t>
      </w:r>
      <w:r w:rsidRPr="00B93D40">
        <w:t>MA</w:t>
      </w:r>
      <w:r w:rsidRPr="00B93D40">
        <w:rPr>
          <w:spacing w:val="1"/>
        </w:rPr>
        <w:t>N</w:t>
      </w:r>
      <w:r w:rsidRPr="00B93D40">
        <w:rPr>
          <w:spacing w:val="-3"/>
        </w:rPr>
        <w:t>I</w:t>
      </w:r>
      <w:r w:rsidRPr="00B93D40">
        <w:t>V</w:t>
      </w:r>
      <w:r w:rsidRPr="00B93D40">
        <w:rPr>
          <w:spacing w:val="-1"/>
        </w:rPr>
        <w:t>O</w:t>
      </w:r>
      <w:r w:rsidRPr="00B93D40">
        <w:rPr>
          <w:spacing w:val="2"/>
        </w:rPr>
        <w:t>N</w:t>
      </w:r>
      <w:r w:rsidRPr="00B93D40">
        <w:t xml:space="preserve">G </w:t>
      </w:r>
      <w:r w:rsidRPr="00B93D40">
        <w:rPr>
          <w:spacing w:val="-1"/>
        </w:rPr>
        <w:t>(</w:t>
      </w:r>
      <w:r w:rsidRPr="00B93D40">
        <w:t>H</w:t>
      </w:r>
      <w:r w:rsidRPr="00B93D40">
        <w:rPr>
          <w:spacing w:val="1"/>
        </w:rPr>
        <w:t>N</w:t>
      </w:r>
      <w:r w:rsidRPr="00B93D40">
        <w:rPr>
          <w:spacing w:val="-3"/>
        </w:rPr>
        <w:t>L</w:t>
      </w:r>
      <w:r w:rsidRPr="00B93D40">
        <w:t>,</w:t>
      </w:r>
      <w:r w:rsidRPr="00B93D40">
        <w:rPr>
          <w:spacing w:val="2"/>
        </w:rPr>
        <w:t xml:space="preserve"> </w:t>
      </w:r>
      <w:r w:rsidRPr="00B93D40">
        <w:t>Vi</w:t>
      </w:r>
      <w:r w:rsidRPr="00B93D40">
        <w:rPr>
          <w:spacing w:val="1"/>
        </w:rPr>
        <w:t>e</w:t>
      </w:r>
      <w:r w:rsidRPr="00B93D40">
        <w:t>nt</w:t>
      </w:r>
      <w:r w:rsidRPr="00B93D40">
        <w:rPr>
          <w:spacing w:val="1"/>
        </w:rPr>
        <w:t>i</w:t>
      </w:r>
      <w:r w:rsidRPr="00B93D40">
        <w:rPr>
          <w:spacing w:val="-1"/>
        </w:rPr>
        <w:t>a</w:t>
      </w:r>
      <w:r w:rsidRPr="00B93D40">
        <w:t>n</w:t>
      </w:r>
      <w:r w:rsidRPr="00B93D40">
        <w:rPr>
          <w:spacing w:val="-1"/>
        </w:rPr>
        <w:t>e</w:t>
      </w:r>
      <w:r w:rsidRPr="00B93D40">
        <w:t xml:space="preserve">) </w:t>
      </w:r>
    </w:p>
    <w:p w:rsidR="00016297" w:rsidRPr="00B93D40" w:rsidRDefault="00016297" w:rsidP="00016297">
      <w:pPr>
        <w:widowControl w:val="0"/>
        <w:autoSpaceDE w:val="0"/>
        <w:autoSpaceDN w:val="0"/>
        <w:adjustRightInd w:val="0"/>
        <w:spacing w:line="276" w:lineRule="exact"/>
        <w:ind w:left="1416" w:right="-1" w:firstLine="708"/>
      </w:pPr>
      <w:r w:rsidRPr="00B93D40">
        <w:t xml:space="preserve">Mme </w:t>
      </w:r>
      <w:proofErr w:type="spellStart"/>
      <w:r w:rsidRPr="00B93D40">
        <w:t>Oudomphone</w:t>
      </w:r>
      <w:proofErr w:type="spellEnd"/>
      <w:r w:rsidRPr="00B93D40">
        <w:rPr>
          <w:spacing w:val="1"/>
        </w:rPr>
        <w:t xml:space="preserve"> </w:t>
      </w:r>
      <w:r w:rsidRPr="00B93D40">
        <w:rPr>
          <w:spacing w:val="-3"/>
        </w:rPr>
        <w:t>I</w:t>
      </w:r>
      <w:r w:rsidRPr="00B93D40">
        <w:t>N</w:t>
      </w:r>
      <w:r w:rsidRPr="00B93D40">
        <w:rPr>
          <w:spacing w:val="3"/>
        </w:rPr>
        <w:t>S</w:t>
      </w:r>
      <w:r w:rsidRPr="00B93D40">
        <w:t>I</w:t>
      </w:r>
      <w:r w:rsidRPr="00B93D40">
        <w:rPr>
          <w:spacing w:val="2"/>
        </w:rPr>
        <w:t>S</w:t>
      </w:r>
      <w:r w:rsidRPr="00B93D40">
        <w:rPr>
          <w:spacing w:val="-6"/>
        </w:rPr>
        <w:t>I</w:t>
      </w:r>
      <w:r w:rsidRPr="00B93D40">
        <w:t>EN</w:t>
      </w:r>
      <w:r w:rsidRPr="00B93D40">
        <w:rPr>
          <w:spacing w:val="-1"/>
        </w:rPr>
        <w:t>G</w:t>
      </w:r>
      <w:r w:rsidRPr="00B93D40">
        <w:rPr>
          <w:spacing w:val="2"/>
        </w:rPr>
        <w:t>M</w:t>
      </w:r>
      <w:r w:rsidRPr="00B93D40">
        <w:t>AY</w:t>
      </w:r>
      <w:r w:rsidRPr="00B93D40">
        <w:rPr>
          <w:spacing w:val="-1"/>
        </w:rPr>
        <w:t xml:space="preserve"> (</w:t>
      </w:r>
      <w:r w:rsidRPr="00B93D40">
        <w:t>CNS, Vi</w:t>
      </w:r>
      <w:r w:rsidRPr="00B93D40">
        <w:rPr>
          <w:spacing w:val="2"/>
        </w:rPr>
        <w:t>e</w:t>
      </w:r>
      <w:r w:rsidRPr="00B93D40">
        <w:t>nt</w:t>
      </w:r>
      <w:r w:rsidRPr="00B93D40">
        <w:rPr>
          <w:spacing w:val="1"/>
        </w:rPr>
        <w:t>i</w:t>
      </w:r>
      <w:r w:rsidRPr="00B93D40">
        <w:rPr>
          <w:spacing w:val="-1"/>
        </w:rPr>
        <w:t>a</w:t>
      </w:r>
      <w:r w:rsidRPr="00B93D40">
        <w:t>n</w:t>
      </w:r>
      <w:r w:rsidRPr="00B93D40">
        <w:rPr>
          <w:spacing w:val="-1"/>
        </w:rPr>
        <w:t>e</w:t>
      </w:r>
      <w:r w:rsidRPr="00B93D40">
        <w:t xml:space="preserve">) </w:t>
      </w:r>
    </w:p>
    <w:p w:rsidR="00016297" w:rsidRPr="00016297" w:rsidRDefault="00016297" w:rsidP="00016297">
      <w:pPr>
        <w:widowControl w:val="0"/>
        <w:tabs>
          <w:tab w:val="left" w:pos="9638"/>
        </w:tabs>
        <w:autoSpaceDE w:val="0"/>
        <w:autoSpaceDN w:val="0"/>
        <w:adjustRightInd w:val="0"/>
        <w:spacing w:line="276" w:lineRule="exact"/>
        <w:ind w:right="-1"/>
      </w:pPr>
      <w:r w:rsidRPr="00016297">
        <w:t xml:space="preserve">                                   D</w:t>
      </w:r>
      <w:r w:rsidRPr="00016297">
        <w:rPr>
          <w:spacing w:val="-1"/>
        </w:rPr>
        <w:t>r</w:t>
      </w:r>
      <w:r w:rsidRPr="00016297">
        <w:t>. Ma</w:t>
      </w:r>
      <w:r w:rsidRPr="00016297">
        <w:rPr>
          <w:spacing w:val="1"/>
        </w:rPr>
        <w:t>r</w:t>
      </w:r>
      <w:r w:rsidRPr="00016297">
        <w:t>c</w:t>
      </w:r>
      <w:r w:rsidRPr="00016297">
        <w:rPr>
          <w:spacing w:val="-1"/>
        </w:rPr>
        <w:t xml:space="preserve"> </w:t>
      </w:r>
      <w:r w:rsidRPr="00016297">
        <w:rPr>
          <w:spacing w:val="1"/>
        </w:rPr>
        <w:t>S</w:t>
      </w:r>
      <w:r w:rsidRPr="00016297">
        <w:t>O</w:t>
      </w:r>
      <w:r w:rsidRPr="00016297">
        <w:rPr>
          <w:spacing w:val="-1"/>
        </w:rPr>
        <w:t>U</w:t>
      </w:r>
      <w:r w:rsidRPr="00016297">
        <w:rPr>
          <w:spacing w:val="3"/>
        </w:rPr>
        <w:t>R</w:t>
      </w:r>
      <w:r w:rsidRPr="00016297">
        <w:rPr>
          <w:spacing w:val="-6"/>
        </w:rPr>
        <w:t>I</w:t>
      </w:r>
      <w:r w:rsidRPr="00016297">
        <w:t>S</w:t>
      </w:r>
      <w:r w:rsidRPr="00016297">
        <w:rPr>
          <w:spacing w:val="3"/>
        </w:rPr>
        <w:t xml:space="preserve"> </w:t>
      </w:r>
      <w:r w:rsidRPr="00016297">
        <w:rPr>
          <w:spacing w:val="1"/>
        </w:rPr>
        <w:t>(</w:t>
      </w:r>
      <w:r w:rsidRPr="00016297">
        <w:rPr>
          <w:spacing w:val="-3"/>
        </w:rPr>
        <w:t>I</w:t>
      </w:r>
      <w:r w:rsidRPr="00016297">
        <w:t>RD, Vi</w:t>
      </w:r>
      <w:r w:rsidRPr="00016297">
        <w:rPr>
          <w:spacing w:val="-1"/>
        </w:rPr>
        <w:t>e</w:t>
      </w:r>
      <w:r w:rsidRPr="00016297">
        <w:t>nt</w:t>
      </w:r>
      <w:r w:rsidRPr="00016297">
        <w:rPr>
          <w:spacing w:val="1"/>
        </w:rPr>
        <w:t>i</w:t>
      </w:r>
      <w:r w:rsidRPr="00016297">
        <w:rPr>
          <w:spacing w:val="-1"/>
        </w:rPr>
        <w:t>a</w:t>
      </w:r>
      <w:r w:rsidRPr="00016297">
        <w:t>n</w:t>
      </w:r>
      <w:r w:rsidRPr="00016297">
        <w:rPr>
          <w:spacing w:val="-1"/>
        </w:rPr>
        <w:t>e</w:t>
      </w:r>
      <w:r w:rsidRPr="00016297">
        <w:t>)</w:t>
      </w:r>
    </w:p>
    <w:p w:rsidR="00016297" w:rsidRPr="00016297" w:rsidRDefault="00016297" w:rsidP="00016297">
      <w:pPr>
        <w:widowControl w:val="0"/>
        <w:autoSpaceDE w:val="0"/>
        <w:autoSpaceDN w:val="0"/>
        <w:adjustRightInd w:val="0"/>
        <w:spacing w:line="273" w:lineRule="exact"/>
        <w:ind w:left="1416" w:firstLine="708"/>
      </w:pPr>
      <w:r w:rsidRPr="00016297">
        <w:t>D</w:t>
      </w:r>
      <w:r w:rsidRPr="00016297">
        <w:rPr>
          <w:spacing w:val="-1"/>
        </w:rPr>
        <w:t>r</w:t>
      </w:r>
      <w:r w:rsidRPr="00016297">
        <w:t xml:space="preserve">. </w:t>
      </w:r>
      <w:r w:rsidR="000657FA" w:rsidRPr="00A16766">
        <w:t>É</w:t>
      </w:r>
      <w:r w:rsidRPr="00016297">
        <w:rPr>
          <w:spacing w:val="-1"/>
        </w:rPr>
        <w:t>r</w:t>
      </w:r>
      <w:r w:rsidRPr="00016297">
        <w:t xml:space="preserve">ic </w:t>
      </w:r>
      <w:r w:rsidRPr="00016297">
        <w:rPr>
          <w:spacing w:val="-1"/>
        </w:rPr>
        <w:t>D</w:t>
      </w:r>
      <w:r w:rsidRPr="00016297">
        <w:rPr>
          <w:spacing w:val="2"/>
        </w:rPr>
        <w:t>E</w:t>
      </w:r>
      <w:r w:rsidRPr="00016297">
        <w:t>H</w:t>
      </w:r>
      <w:r w:rsidRPr="00016297">
        <w:rPr>
          <w:spacing w:val="-1"/>
        </w:rPr>
        <w:t>A</w:t>
      </w:r>
      <w:r w:rsidRPr="00016297">
        <w:rPr>
          <w:spacing w:val="1"/>
        </w:rPr>
        <w:t>R</w:t>
      </w:r>
      <w:r w:rsidRPr="00016297">
        <w:t xml:space="preserve">O </w:t>
      </w:r>
      <w:r w:rsidRPr="00016297">
        <w:rPr>
          <w:spacing w:val="1"/>
        </w:rPr>
        <w:t>(</w:t>
      </w:r>
      <w:r w:rsidRPr="00016297">
        <w:rPr>
          <w:spacing w:val="-3"/>
        </w:rPr>
        <w:t>I</w:t>
      </w:r>
      <w:r w:rsidRPr="00016297">
        <w:t>RD,</w:t>
      </w:r>
      <w:r w:rsidRPr="00016297">
        <w:rPr>
          <w:spacing w:val="2"/>
        </w:rPr>
        <w:t xml:space="preserve"> </w:t>
      </w:r>
      <w:r w:rsidRPr="00016297">
        <w:t>Vi</w:t>
      </w:r>
      <w:r w:rsidRPr="00016297">
        <w:rPr>
          <w:spacing w:val="-1"/>
        </w:rPr>
        <w:t>e</w:t>
      </w:r>
      <w:r w:rsidRPr="00016297">
        <w:t>nt</w:t>
      </w:r>
      <w:r w:rsidRPr="00016297">
        <w:rPr>
          <w:spacing w:val="1"/>
        </w:rPr>
        <w:t>i</w:t>
      </w:r>
      <w:r w:rsidRPr="00016297">
        <w:rPr>
          <w:spacing w:val="-1"/>
        </w:rPr>
        <w:t>a</w:t>
      </w:r>
      <w:r w:rsidRPr="00016297">
        <w:t>n</w:t>
      </w:r>
      <w:r w:rsidRPr="00016297">
        <w:rPr>
          <w:spacing w:val="-1"/>
        </w:rPr>
        <w:t>e</w:t>
      </w:r>
      <w:r w:rsidRPr="00016297">
        <w:t>)</w:t>
      </w:r>
    </w:p>
    <w:p w:rsidR="00016297" w:rsidRPr="00E6730E" w:rsidRDefault="00016297" w:rsidP="00016297">
      <w:pPr>
        <w:widowControl w:val="0"/>
        <w:autoSpaceDE w:val="0"/>
        <w:autoSpaceDN w:val="0"/>
        <w:adjustRightInd w:val="0"/>
        <w:ind w:left="1416" w:right="-1" w:firstLine="708"/>
      </w:pPr>
      <w:r w:rsidRPr="00E6730E">
        <w:t xml:space="preserve">M. </w:t>
      </w:r>
      <w:proofErr w:type="spellStart"/>
      <w:r w:rsidRPr="00E6730E">
        <w:t>Nor</w:t>
      </w:r>
      <w:r w:rsidRPr="00E6730E">
        <w:rPr>
          <w:spacing w:val="-1"/>
        </w:rPr>
        <w:t>o</w:t>
      </w:r>
      <w:r w:rsidRPr="00E6730E">
        <w:rPr>
          <w:spacing w:val="2"/>
        </w:rPr>
        <w:t>n</w:t>
      </w:r>
      <w:r w:rsidRPr="00E6730E">
        <w:t>g</w:t>
      </w:r>
      <w:proofErr w:type="spellEnd"/>
      <w:r w:rsidRPr="00E6730E">
        <w:t xml:space="preserve"> </w:t>
      </w:r>
      <w:r w:rsidR="000657FA" w:rsidRPr="00E6730E">
        <w:rPr>
          <w:spacing w:val="-1"/>
        </w:rPr>
        <w:t>U</w:t>
      </w:r>
      <w:r w:rsidR="000657FA" w:rsidRPr="00E6730E">
        <w:t xml:space="preserve">K </w:t>
      </w:r>
      <w:r w:rsidR="000657FA" w:rsidRPr="00E6730E">
        <w:rPr>
          <w:spacing w:val="-1"/>
        </w:rPr>
        <w:t>O</w:t>
      </w:r>
      <w:r w:rsidR="000657FA" w:rsidRPr="00E6730E">
        <w:t xml:space="preserve">N </w:t>
      </w:r>
      <w:r w:rsidRPr="00E6730E">
        <w:t>(RUP</w:t>
      </w:r>
      <w:r w:rsidRPr="00E6730E">
        <w:rPr>
          <w:spacing w:val="1"/>
        </w:rPr>
        <w:t>P</w:t>
      </w:r>
      <w:r w:rsidRPr="00E6730E">
        <w:t xml:space="preserve">, </w:t>
      </w:r>
      <w:proofErr w:type="spellStart"/>
      <w:r w:rsidRPr="00E6730E">
        <w:rPr>
          <w:spacing w:val="1"/>
        </w:rPr>
        <w:t>P</w:t>
      </w:r>
      <w:r w:rsidRPr="00E6730E">
        <w:t>hnom</w:t>
      </w:r>
      <w:r w:rsidRPr="00E6730E">
        <w:rPr>
          <w:spacing w:val="1"/>
        </w:rPr>
        <w:t>P</w:t>
      </w:r>
      <w:r w:rsidRPr="00E6730E">
        <w:rPr>
          <w:spacing w:val="-1"/>
        </w:rPr>
        <w:t>e</w:t>
      </w:r>
      <w:r w:rsidR="000657FA" w:rsidRPr="00E6730E">
        <w:t>nh</w:t>
      </w:r>
      <w:proofErr w:type="spellEnd"/>
      <w:r w:rsidR="000657FA" w:rsidRPr="00E6730E">
        <w:t>)</w:t>
      </w:r>
    </w:p>
    <w:p w:rsidR="00016297" w:rsidRPr="00AE323D" w:rsidRDefault="00016297" w:rsidP="00016297">
      <w:pPr>
        <w:widowControl w:val="0"/>
        <w:autoSpaceDE w:val="0"/>
        <w:autoSpaceDN w:val="0"/>
        <w:adjustRightInd w:val="0"/>
        <w:ind w:left="1416" w:right="-1" w:firstLine="708"/>
      </w:pPr>
      <w:r w:rsidRPr="00AE323D">
        <w:t>Mme</w:t>
      </w:r>
      <w:r w:rsidRPr="00AE323D">
        <w:rPr>
          <w:spacing w:val="1"/>
        </w:rPr>
        <w:t xml:space="preserve"> </w:t>
      </w:r>
      <w:proofErr w:type="spellStart"/>
      <w:r w:rsidRPr="00AE323D">
        <w:rPr>
          <w:spacing w:val="1"/>
        </w:rPr>
        <w:t>S</w:t>
      </w:r>
      <w:r w:rsidRPr="00AE323D">
        <w:t>idedine</w:t>
      </w:r>
      <w:proofErr w:type="spellEnd"/>
      <w:r w:rsidRPr="00AE323D">
        <w:rPr>
          <w:spacing w:val="1"/>
        </w:rPr>
        <w:t xml:space="preserve"> </w:t>
      </w:r>
      <w:r w:rsidR="000657FA" w:rsidRPr="00AE323D">
        <w:rPr>
          <w:spacing w:val="-3"/>
        </w:rPr>
        <w:t>LI</w:t>
      </w:r>
      <w:r w:rsidR="000657FA" w:rsidRPr="00AE323D">
        <w:t xml:space="preserve">M </w:t>
      </w:r>
      <w:r w:rsidRPr="00AE323D">
        <w:t>(R</w:t>
      </w:r>
      <w:r w:rsidRPr="00AE323D">
        <w:rPr>
          <w:spacing w:val="2"/>
        </w:rPr>
        <w:t>U</w:t>
      </w:r>
      <w:r w:rsidRPr="00AE323D">
        <w:rPr>
          <w:spacing w:val="1"/>
        </w:rPr>
        <w:t>PP</w:t>
      </w:r>
      <w:r w:rsidRPr="00AE323D">
        <w:t xml:space="preserve">, </w:t>
      </w:r>
      <w:r w:rsidRPr="00AE323D">
        <w:rPr>
          <w:spacing w:val="1"/>
        </w:rPr>
        <w:t>P</w:t>
      </w:r>
      <w:r w:rsidRPr="00AE323D">
        <w:t>hnom</w:t>
      </w:r>
      <w:r w:rsidRPr="00AE323D">
        <w:rPr>
          <w:spacing w:val="-2"/>
        </w:rPr>
        <w:t xml:space="preserve"> </w:t>
      </w:r>
      <w:r w:rsidRPr="00AE323D">
        <w:rPr>
          <w:spacing w:val="1"/>
        </w:rPr>
        <w:t>P</w:t>
      </w:r>
      <w:r w:rsidRPr="00AE323D">
        <w:rPr>
          <w:spacing w:val="-1"/>
        </w:rPr>
        <w:t>e</w:t>
      </w:r>
      <w:r w:rsidRPr="00AE323D">
        <w:t xml:space="preserve">nh) </w:t>
      </w:r>
    </w:p>
    <w:p w:rsidR="00016297" w:rsidRDefault="00016297" w:rsidP="00016297">
      <w:pPr>
        <w:widowControl w:val="0"/>
        <w:autoSpaceDE w:val="0"/>
        <w:autoSpaceDN w:val="0"/>
        <w:adjustRightInd w:val="0"/>
        <w:ind w:left="1416" w:right="-1" w:firstLine="708"/>
        <w:rPr>
          <w:lang w:val="en-US"/>
        </w:rPr>
      </w:pPr>
      <w:r>
        <w:rPr>
          <w:lang w:val="en-US"/>
        </w:rPr>
        <w:t xml:space="preserve">Dr. </w:t>
      </w:r>
      <w:proofErr w:type="gramStart"/>
      <w:r>
        <w:rPr>
          <w:lang w:val="en-US"/>
        </w:rPr>
        <w:t>The</w:t>
      </w:r>
      <w:proofErr w:type="gramEnd"/>
      <w:r>
        <w:rPr>
          <w:lang w:val="en-US"/>
        </w:rPr>
        <w:t xml:space="preserve"> Bach </w:t>
      </w:r>
      <w:r w:rsidR="000657FA">
        <w:rPr>
          <w:lang w:val="en-US"/>
        </w:rPr>
        <w:t xml:space="preserve">TRAN </w:t>
      </w:r>
      <w:r>
        <w:rPr>
          <w:lang w:val="en-US"/>
        </w:rPr>
        <w:t>(IEBR, Hanoi)</w:t>
      </w:r>
    </w:p>
    <w:p w:rsidR="00016297" w:rsidRPr="00AE323D" w:rsidRDefault="00016297" w:rsidP="00016297">
      <w:pPr>
        <w:widowControl w:val="0"/>
        <w:autoSpaceDE w:val="0"/>
        <w:autoSpaceDN w:val="0"/>
        <w:adjustRightInd w:val="0"/>
        <w:ind w:left="1416" w:right="-1" w:firstLine="708"/>
        <w:rPr>
          <w:lang w:val="en-GB"/>
        </w:rPr>
      </w:pPr>
      <w:r w:rsidRPr="00AE323D">
        <w:rPr>
          <w:lang w:val="en-US"/>
        </w:rPr>
        <w:t>D</w:t>
      </w:r>
      <w:r w:rsidRPr="00AE323D">
        <w:rPr>
          <w:spacing w:val="-1"/>
          <w:lang w:val="en-US"/>
        </w:rPr>
        <w:t>r</w:t>
      </w:r>
      <w:r w:rsidRPr="00AE323D">
        <w:rPr>
          <w:lang w:val="en-US"/>
        </w:rPr>
        <w:t xml:space="preserve">. </w:t>
      </w:r>
      <w:r w:rsidRPr="00AE323D">
        <w:rPr>
          <w:spacing w:val="-1"/>
          <w:lang w:val="en-GB"/>
        </w:rPr>
        <w:t>Va</w:t>
      </w:r>
      <w:r w:rsidRPr="00AE323D">
        <w:rPr>
          <w:lang w:val="en-GB"/>
        </w:rPr>
        <w:t xml:space="preserve">n </w:t>
      </w:r>
      <w:r w:rsidRPr="00AE323D">
        <w:rPr>
          <w:spacing w:val="1"/>
          <w:lang w:val="en-GB"/>
        </w:rPr>
        <w:t>S</w:t>
      </w:r>
      <w:r w:rsidRPr="00AE323D">
        <w:rPr>
          <w:spacing w:val="-1"/>
          <w:lang w:val="en-GB"/>
        </w:rPr>
        <w:t>a</w:t>
      </w:r>
      <w:r w:rsidRPr="00AE323D">
        <w:rPr>
          <w:lang w:val="en-GB"/>
        </w:rPr>
        <w:t xml:space="preserve">m </w:t>
      </w:r>
      <w:r w:rsidR="000657FA" w:rsidRPr="00AE323D">
        <w:rPr>
          <w:lang w:val="en-GB"/>
        </w:rPr>
        <w:t>H</w:t>
      </w:r>
      <w:r w:rsidR="000657FA" w:rsidRPr="00AE323D">
        <w:rPr>
          <w:spacing w:val="-1"/>
          <w:lang w:val="en-GB"/>
        </w:rPr>
        <w:t>O</w:t>
      </w:r>
      <w:r w:rsidR="000657FA" w:rsidRPr="00AE323D">
        <w:rPr>
          <w:lang w:val="en-GB"/>
        </w:rPr>
        <w:t>A</w:t>
      </w:r>
      <w:r w:rsidR="000657FA" w:rsidRPr="00AE323D">
        <w:rPr>
          <w:spacing w:val="1"/>
          <w:lang w:val="en-GB"/>
        </w:rPr>
        <w:t>N</w:t>
      </w:r>
      <w:r w:rsidR="000657FA" w:rsidRPr="00AE323D">
        <w:rPr>
          <w:lang w:val="en-GB"/>
        </w:rPr>
        <w:t>G</w:t>
      </w:r>
      <w:r w:rsidR="000657FA" w:rsidRPr="00AE323D">
        <w:rPr>
          <w:spacing w:val="1"/>
          <w:lang w:val="en-GB"/>
        </w:rPr>
        <w:t xml:space="preserve"> </w:t>
      </w:r>
      <w:r w:rsidRPr="00AE323D">
        <w:rPr>
          <w:spacing w:val="2"/>
          <w:lang w:val="en-GB"/>
        </w:rPr>
        <w:t>(</w:t>
      </w:r>
      <w:r w:rsidRPr="00AE323D">
        <w:rPr>
          <w:lang w:val="en-GB"/>
        </w:rPr>
        <w:t>V</w:t>
      </w:r>
      <w:r w:rsidRPr="00AE323D">
        <w:rPr>
          <w:spacing w:val="-2"/>
          <w:lang w:val="en-GB"/>
        </w:rPr>
        <w:t>F</w:t>
      </w:r>
      <w:r w:rsidRPr="00AE323D">
        <w:rPr>
          <w:lang w:val="en-GB"/>
        </w:rPr>
        <w:t xml:space="preserve">U, </w:t>
      </w:r>
      <w:r w:rsidRPr="00AE323D">
        <w:rPr>
          <w:spacing w:val="1"/>
          <w:lang w:val="en-GB"/>
        </w:rPr>
        <w:t>H</w:t>
      </w:r>
      <w:r w:rsidRPr="00AE323D">
        <w:rPr>
          <w:spacing w:val="-1"/>
          <w:lang w:val="en-GB"/>
        </w:rPr>
        <w:t>a</w:t>
      </w:r>
      <w:r w:rsidRPr="00AE323D">
        <w:rPr>
          <w:lang w:val="en-GB"/>
        </w:rPr>
        <w:t xml:space="preserve">noi) </w:t>
      </w:r>
      <w:r w:rsidR="000657FA">
        <w:rPr>
          <w:lang w:val="en-GB"/>
        </w:rPr>
        <w:t xml:space="preserve"> </w:t>
      </w:r>
    </w:p>
    <w:p w:rsidR="00016297" w:rsidRPr="00CA11DF" w:rsidRDefault="00016297" w:rsidP="00016297">
      <w:pPr>
        <w:widowControl w:val="0"/>
        <w:autoSpaceDE w:val="0"/>
        <w:autoSpaceDN w:val="0"/>
        <w:adjustRightInd w:val="0"/>
        <w:ind w:left="1416" w:firstLine="708"/>
        <w:rPr>
          <w:lang w:val="en-US"/>
        </w:rPr>
      </w:pPr>
      <w:proofErr w:type="spellStart"/>
      <w:r w:rsidRPr="00AE323D">
        <w:rPr>
          <w:lang w:val="en-GB"/>
        </w:rPr>
        <w:t>D</w:t>
      </w:r>
      <w:r w:rsidRPr="00AE323D">
        <w:rPr>
          <w:spacing w:val="-1"/>
          <w:lang w:val="en-GB"/>
        </w:rPr>
        <w:t>r</w:t>
      </w:r>
      <w:r w:rsidRPr="00AE323D">
        <w:rPr>
          <w:lang w:val="en-GB"/>
        </w:rPr>
        <w:t>.</w:t>
      </w:r>
      <w:proofErr w:type="spellEnd"/>
      <w:r w:rsidRPr="00AE323D">
        <w:rPr>
          <w:spacing w:val="2"/>
          <w:lang w:val="en-GB"/>
        </w:rPr>
        <w:t xml:space="preserve"> </w:t>
      </w:r>
      <w:r w:rsidRPr="00AE323D">
        <w:rPr>
          <w:spacing w:val="1"/>
          <w:lang w:val="en-GB"/>
        </w:rPr>
        <w:t>N</w:t>
      </w:r>
      <w:r w:rsidRPr="00AE323D">
        <w:rPr>
          <w:spacing w:val="-2"/>
          <w:lang w:val="en-GB"/>
        </w:rPr>
        <w:t>g</w:t>
      </w:r>
      <w:r w:rsidRPr="00AE323D">
        <w:rPr>
          <w:lang w:val="en-GB"/>
        </w:rPr>
        <w:t>oc</w:t>
      </w:r>
      <w:r w:rsidRPr="00AE323D">
        <w:rPr>
          <w:spacing w:val="-1"/>
          <w:lang w:val="en-GB"/>
        </w:rPr>
        <w:t xml:space="preserve"> </w:t>
      </w:r>
      <w:r w:rsidRPr="00AE323D">
        <w:rPr>
          <w:spacing w:val="1"/>
          <w:lang w:val="en-GB"/>
        </w:rPr>
        <w:t>S</w:t>
      </w:r>
      <w:r w:rsidRPr="00AE323D">
        <w:rPr>
          <w:spacing w:val="-1"/>
          <w:lang w:val="en-GB"/>
        </w:rPr>
        <w:t>a</w:t>
      </w:r>
      <w:r w:rsidRPr="00AE323D">
        <w:rPr>
          <w:lang w:val="en-GB"/>
        </w:rPr>
        <w:t>m</w:t>
      </w:r>
      <w:r w:rsidRPr="00AE323D">
        <w:rPr>
          <w:spacing w:val="3"/>
          <w:lang w:val="en-GB"/>
        </w:rPr>
        <w:t xml:space="preserve"> </w:t>
      </w:r>
      <w:r w:rsidR="000657FA" w:rsidRPr="00AE323D">
        <w:rPr>
          <w:spacing w:val="-3"/>
          <w:lang w:val="en-GB"/>
        </w:rPr>
        <w:t>L</w:t>
      </w:r>
      <w:r w:rsidR="000657FA" w:rsidRPr="00AE323D">
        <w:rPr>
          <w:lang w:val="en-GB"/>
        </w:rPr>
        <w:t xml:space="preserve">Y </w:t>
      </w:r>
      <w:r w:rsidRPr="00AE323D">
        <w:rPr>
          <w:lang w:val="en-GB"/>
        </w:rPr>
        <w:t>(</w:t>
      </w:r>
      <w:r w:rsidRPr="00AE323D">
        <w:rPr>
          <w:spacing w:val="-1"/>
          <w:lang w:val="en-GB"/>
        </w:rPr>
        <w:t>V</w:t>
      </w:r>
      <w:r w:rsidRPr="00AE323D">
        <w:rPr>
          <w:spacing w:val="2"/>
          <w:lang w:val="en-GB"/>
        </w:rPr>
        <w:t>N</w:t>
      </w:r>
      <w:r w:rsidRPr="00AE323D">
        <w:rPr>
          <w:lang w:val="en-GB"/>
        </w:rPr>
        <w:t xml:space="preserve">M, </w:t>
      </w:r>
      <w:r w:rsidRPr="00D23CB8">
        <w:rPr>
          <w:lang w:val="en-US"/>
        </w:rPr>
        <w:t>Ho Chi</w:t>
      </w:r>
      <w:r w:rsidRPr="00D23CB8">
        <w:rPr>
          <w:spacing w:val="1"/>
          <w:lang w:val="en-US"/>
        </w:rPr>
        <w:t xml:space="preserve"> </w:t>
      </w:r>
      <w:r w:rsidRPr="00D23CB8">
        <w:rPr>
          <w:lang w:val="en-US"/>
        </w:rPr>
        <w:t>Minh C</w:t>
      </w:r>
      <w:r w:rsidRPr="00D23CB8">
        <w:rPr>
          <w:spacing w:val="1"/>
          <w:lang w:val="en-US"/>
        </w:rPr>
        <w:t>i</w:t>
      </w:r>
      <w:r w:rsidRPr="00D23CB8">
        <w:rPr>
          <w:spacing w:val="3"/>
          <w:lang w:val="en-US"/>
        </w:rPr>
        <w:t>t</w:t>
      </w:r>
      <w:r w:rsidRPr="00D23CB8">
        <w:rPr>
          <w:spacing w:val="-7"/>
          <w:lang w:val="en-US"/>
        </w:rPr>
        <w:t>y</w:t>
      </w:r>
      <w:r w:rsidRPr="00D23CB8">
        <w:rPr>
          <w:lang w:val="en-US"/>
        </w:rPr>
        <w:t>)</w:t>
      </w:r>
    </w:p>
    <w:p w:rsidR="00016297" w:rsidRPr="00CA11DF" w:rsidRDefault="00016297" w:rsidP="00016297">
      <w:pPr>
        <w:rPr>
          <w:b/>
          <w:sz w:val="28"/>
          <w:szCs w:val="28"/>
          <w:lang w:val="en-US"/>
        </w:rPr>
      </w:pPr>
    </w:p>
    <w:p w:rsidR="00016297" w:rsidRPr="00BD615A" w:rsidRDefault="00016297" w:rsidP="00016297">
      <w:pPr>
        <w:ind w:firstLine="708"/>
        <w:rPr>
          <w:b/>
          <w:sz w:val="28"/>
          <w:szCs w:val="28"/>
        </w:rPr>
      </w:pPr>
      <w:r w:rsidRPr="00BD615A">
        <w:rPr>
          <w:b/>
          <w:sz w:val="28"/>
          <w:szCs w:val="28"/>
        </w:rPr>
        <w:t>Comité scientifique :</w:t>
      </w:r>
    </w:p>
    <w:p w:rsidR="00016297" w:rsidRPr="00065755" w:rsidRDefault="00016297" w:rsidP="00016297">
      <w:pPr>
        <w:ind w:firstLine="708"/>
        <w:rPr>
          <w:b/>
          <w:sz w:val="20"/>
          <w:szCs w:val="20"/>
        </w:rPr>
      </w:pPr>
    </w:p>
    <w:p w:rsidR="00016297" w:rsidRPr="006F5EC4" w:rsidRDefault="00016297" w:rsidP="00016297">
      <w:pPr>
        <w:widowControl w:val="0"/>
        <w:autoSpaceDE w:val="0"/>
        <w:autoSpaceDN w:val="0"/>
        <w:adjustRightInd w:val="0"/>
        <w:rPr>
          <w:color w:val="000000"/>
        </w:rPr>
      </w:pPr>
      <w:r w:rsidRPr="00BD615A">
        <w:rPr>
          <w:b/>
          <w:bCs/>
          <w:spacing w:val="1"/>
        </w:rPr>
        <w:t>P</w:t>
      </w:r>
      <w:r w:rsidRPr="00BD615A">
        <w:rPr>
          <w:b/>
          <w:bCs/>
        </w:rPr>
        <w:t>r</w:t>
      </w:r>
      <w:r w:rsidRPr="00BD615A">
        <w:rPr>
          <w:b/>
          <w:bCs/>
          <w:spacing w:val="-2"/>
        </w:rPr>
        <w:t xml:space="preserve">ésidente </w:t>
      </w:r>
      <w:r w:rsidRPr="00BD615A">
        <w:t xml:space="preserve">: </w:t>
      </w:r>
      <w:r>
        <w:tab/>
      </w:r>
      <w:r>
        <w:tab/>
      </w:r>
      <w:r w:rsidRPr="006F5EC4">
        <w:rPr>
          <w:color w:val="000000"/>
        </w:rPr>
        <w:t>Mme le Dr.</w:t>
      </w:r>
      <w:r w:rsidRPr="006F5EC4">
        <w:rPr>
          <w:color w:val="000000"/>
          <w:spacing w:val="-1"/>
        </w:rPr>
        <w:t xml:space="preserve"> </w:t>
      </w:r>
      <w:proofErr w:type="spellStart"/>
      <w:r w:rsidRPr="006F5EC4">
        <w:rPr>
          <w:color w:val="000000"/>
          <w:spacing w:val="1"/>
        </w:rPr>
        <w:t>S</w:t>
      </w:r>
      <w:r w:rsidRPr="006F5EC4">
        <w:rPr>
          <w:color w:val="000000"/>
        </w:rPr>
        <w:t>ov</w:t>
      </w:r>
      <w:r w:rsidRPr="006F5EC4">
        <w:rPr>
          <w:color w:val="000000"/>
          <w:spacing w:val="-1"/>
        </w:rPr>
        <w:t>a</w:t>
      </w:r>
      <w:r w:rsidRPr="006F5EC4">
        <w:rPr>
          <w:color w:val="000000"/>
        </w:rPr>
        <w:t>nmo</w:t>
      </w:r>
      <w:r w:rsidRPr="006F5EC4">
        <w:rPr>
          <w:color w:val="000000"/>
          <w:spacing w:val="3"/>
        </w:rPr>
        <w:t>l</w:t>
      </w:r>
      <w:r w:rsidRPr="006F5EC4">
        <w:rPr>
          <w:color w:val="000000"/>
        </w:rPr>
        <w:t>y</w:t>
      </w:r>
      <w:proofErr w:type="spellEnd"/>
      <w:r w:rsidRPr="006F5EC4">
        <w:rPr>
          <w:color w:val="000000"/>
          <w:spacing w:val="-5"/>
        </w:rPr>
        <w:t xml:space="preserve"> </w:t>
      </w:r>
      <w:r w:rsidRPr="006F5EC4">
        <w:rPr>
          <w:color w:val="000000"/>
          <w:spacing w:val="2"/>
        </w:rPr>
        <w:t>HU</w:t>
      </w:r>
      <w:r w:rsidRPr="006F5EC4">
        <w:rPr>
          <w:color w:val="000000"/>
        </w:rPr>
        <w:t xml:space="preserve">L </w:t>
      </w:r>
      <w:r w:rsidRPr="006F5EC4">
        <w:rPr>
          <w:color w:val="000000"/>
          <w:spacing w:val="1"/>
        </w:rPr>
        <w:t>(</w:t>
      </w:r>
      <w:r w:rsidRPr="006F5EC4">
        <w:rPr>
          <w:color w:val="000000"/>
        </w:rPr>
        <w:t>MN</w:t>
      </w:r>
      <w:r w:rsidRPr="006F5EC4">
        <w:rPr>
          <w:color w:val="000000"/>
          <w:spacing w:val="-1"/>
        </w:rPr>
        <w:t>H</w:t>
      </w:r>
      <w:r w:rsidRPr="006F5EC4">
        <w:rPr>
          <w:color w:val="000000"/>
        </w:rPr>
        <w:t>N, Pa</w:t>
      </w:r>
      <w:r w:rsidRPr="006F5EC4">
        <w:rPr>
          <w:color w:val="000000"/>
          <w:spacing w:val="-1"/>
        </w:rPr>
        <w:t>r</w:t>
      </w:r>
      <w:r w:rsidRPr="006F5EC4">
        <w:rPr>
          <w:color w:val="000000"/>
        </w:rPr>
        <w:t>is)</w:t>
      </w:r>
    </w:p>
    <w:p w:rsidR="00016297" w:rsidRPr="00065755" w:rsidRDefault="00016297" w:rsidP="00016297">
      <w:pPr>
        <w:widowControl w:val="0"/>
        <w:autoSpaceDE w:val="0"/>
        <w:autoSpaceDN w:val="0"/>
        <w:adjustRightInd w:val="0"/>
        <w:rPr>
          <w:color w:val="000000"/>
          <w:sz w:val="20"/>
          <w:szCs w:val="20"/>
        </w:rPr>
      </w:pPr>
    </w:p>
    <w:p w:rsidR="00016297" w:rsidRPr="007F74D2" w:rsidRDefault="00016297" w:rsidP="00016297">
      <w:pPr>
        <w:widowControl w:val="0"/>
        <w:autoSpaceDE w:val="0"/>
        <w:autoSpaceDN w:val="0"/>
        <w:adjustRightInd w:val="0"/>
        <w:ind w:left="2124" w:right="641" w:hanging="2124"/>
      </w:pPr>
      <w:r w:rsidRPr="006F5EC4">
        <w:rPr>
          <w:b/>
          <w:bCs/>
          <w:color w:val="000000"/>
        </w:rPr>
        <w:t>Vi</w:t>
      </w:r>
      <w:r w:rsidRPr="006F5EC4">
        <w:rPr>
          <w:b/>
          <w:bCs/>
          <w:color w:val="000000"/>
          <w:spacing w:val="-1"/>
        </w:rPr>
        <w:t>ce-</w:t>
      </w:r>
      <w:r w:rsidRPr="006F5EC4">
        <w:rPr>
          <w:b/>
          <w:bCs/>
          <w:color w:val="000000"/>
          <w:spacing w:val="1"/>
        </w:rPr>
        <w:t>P</w:t>
      </w:r>
      <w:r w:rsidRPr="006F5EC4">
        <w:rPr>
          <w:b/>
          <w:bCs/>
          <w:color w:val="000000"/>
        </w:rPr>
        <w:t>r</w:t>
      </w:r>
      <w:r w:rsidRPr="006F5EC4">
        <w:rPr>
          <w:b/>
          <w:bCs/>
          <w:color w:val="000000"/>
          <w:spacing w:val="-2"/>
        </w:rPr>
        <w:t>é</w:t>
      </w:r>
      <w:r w:rsidRPr="006F5EC4">
        <w:rPr>
          <w:b/>
          <w:bCs/>
          <w:color w:val="000000"/>
        </w:rPr>
        <w:t xml:space="preserve">sidents </w:t>
      </w:r>
      <w:r w:rsidRPr="006F5EC4">
        <w:rPr>
          <w:color w:val="000000"/>
        </w:rPr>
        <w:t xml:space="preserve">: </w:t>
      </w:r>
      <w:r w:rsidRPr="006F5EC4">
        <w:rPr>
          <w:color w:val="000000"/>
        </w:rPr>
        <w:tab/>
        <w:t>Mme le</w:t>
      </w:r>
      <w:r>
        <w:t xml:space="preserve"> Dr. </w:t>
      </w:r>
      <w:proofErr w:type="spellStart"/>
      <w:r w:rsidRPr="00BD615A">
        <w:rPr>
          <w:spacing w:val="-2"/>
        </w:rPr>
        <w:t>B</w:t>
      </w:r>
      <w:r w:rsidRPr="00BD615A">
        <w:t>o</w:t>
      </w:r>
      <w:r w:rsidRPr="00BD615A">
        <w:rPr>
          <w:spacing w:val="2"/>
        </w:rPr>
        <w:t>u</w:t>
      </w:r>
      <w:r w:rsidRPr="00BD615A">
        <w:rPr>
          <w:spacing w:val="-1"/>
        </w:rPr>
        <w:t>a</w:t>
      </w:r>
      <w:r w:rsidRPr="00BD615A">
        <w:t>kh</w:t>
      </w:r>
      <w:r w:rsidRPr="00BD615A">
        <w:rPr>
          <w:spacing w:val="4"/>
        </w:rPr>
        <w:t>a</w:t>
      </w:r>
      <w:r w:rsidRPr="00BD615A">
        <w:rPr>
          <w:spacing w:val="-5"/>
        </w:rPr>
        <w:t>y</w:t>
      </w:r>
      <w:r w:rsidRPr="00BD615A">
        <w:t>khone</w:t>
      </w:r>
      <w:proofErr w:type="spellEnd"/>
      <w:r w:rsidRPr="00BD615A">
        <w:rPr>
          <w:spacing w:val="-1"/>
        </w:rPr>
        <w:t xml:space="preserve"> </w:t>
      </w:r>
      <w:r w:rsidRPr="00BD615A">
        <w:rPr>
          <w:spacing w:val="1"/>
        </w:rPr>
        <w:t>S</w:t>
      </w:r>
      <w:r w:rsidRPr="00BD615A">
        <w:t>V</w:t>
      </w:r>
      <w:r w:rsidRPr="00BD615A">
        <w:rPr>
          <w:spacing w:val="1"/>
        </w:rPr>
        <w:t>E</w:t>
      </w:r>
      <w:r w:rsidRPr="00BD615A">
        <w:t>N</w:t>
      </w:r>
      <w:r w:rsidRPr="00BD615A">
        <w:rPr>
          <w:spacing w:val="-1"/>
        </w:rPr>
        <w:t>G</w:t>
      </w:r>
      <w:r w:rsidRPr="00BD615A">
        <w:rPr>
          <w:spacing w:val="1"/>
        </w:rPr>
        <w:t>S</w:t>
      </w:r>
      <w:r w:rsidRPr="00BD615A">
        <w:t>U</w:t>
      </w:r>
      <w:r w:rsidRPr="00BD615A">
        <w:rPr>
          <w:spacing w:val="-1"/>
        </w:rPr>
        <w:t>K</w:t>
      </w:r>
      <w:r w:rsidRPr="00BD615A">
        <w:rPr>
          <w:spacing w:val="1"/>
        </w:rPr>
        <w:t>S</w:t>
      </w:r>
      <w:r w:rsidRPr="00BD615A">
        <w:t xml:space="preserve">A </w:t>
      </w:r>
      <w:r w:rsidRPr="00BD615A">
        <w:rPr>
          <w:spacing w:val="-1"/>
        </w:rPr>
        <w:t>(</w:t>
      </w:r>
      <w:r w:rsidRPr="00BD615A">
        <w:rPr>
          <w:spacing w:val="1"/>
        </w:rPr>
        <w:t>PTKBG</w:t>
      </w:r>
      <w:r w:rsidRPr="00BD615A">
        <w:t>,</w:t>
      </w:r>
      <w:r w:rsidRPr="00BD615A">
        <w:rPr>
          <w:spacing w:val="2"/>
        </w:rPr>
        <w:t xml:space="preserve"> </w:t>
      </w:r>
      <w:proofErr w:type="spellStart"/>
      <w:r w:rsidRPr="00BD615A">
        <w:rPr>
          <w:spacing w:val="-3"/>
        </w:rPr>
        <w:t>L</w:t>
      </w:r>
      <w:r w:rsidRPr="00BD615A">
        <w:rPr>
          <w:spacing w:val="2"/>
        </w:rPr>
        <w:t>u</w:t>
      </w:r>
      <w:r w:rsidRPr="00BD615A">
        <w:rPr>
          <w:spacing w:val="-1"/>
        </w:rPr>
        <w:t>a</w:t>
      </w:r>
      <w:r w:rsidRPr="00BD615A">
        <w:t>ng</w:t>
      </w:r>
      <w:proofErr w:type="spellEnd"/>
      <w:r w:rsidRPr="00BD615A">
        <w:rPr>
          <w:spacing w:val="-2"/>
        </w:rPr>
        <w:t xml:space="preserve"> </w:t>
      </w:r>
      <w:proofErr w:type="spellStart"/>
      <w:r w:rsidRPr="00BD615A">
        <w:rPr>
          <w:spacing w:val="1"/>
        </w:rPr>
        <w:t>Pr</w:t>
      </w:r>
      <w:r w:rsidRPr="00BD615A">
        <w:rPr>
          <w:spacing w:val="-1"/>
        </w:rPr>
        <w:t>a</w:t>
      </w:r>
      <w:r w:rsidRPr="00BD615A">
        <w:t>b</w:t>
      </w:r>
      <w:r w:rsidRPr="00BD615A">
        <w:rPr>
          <w:spacing w:val="-1"/>
        </w:rPr>
        <w:t>a</w:t>
      </w:r>
      <w:r w:rsidRPr="00BD615A">
        <w:rPr>
          <w:spacing w:val="2"/>
        </w:rPr>
        <w:t>n</w:t>
      </w:r>
      <w:r w:rsidRPr="00BD615A">
        <w:rPr>
          <w:spacing w:val="-2"/>
        </w:rPr>
        <w:t>g</w:t>
      </w:r>
      <w:proofErr w:type="spellEnd"/>
      <w:r>
        <w:t>)</w:t>
      </w:r>
    </w:p>
    <w:p w:rsidR="00016297" w:rsidRPr="007F74D2" w:rsidRDefault="00016297" w:rsidP="00016297">
      <w:pPr>
        <w:widowControl w:val="0"/>
        <w:autoSpaceDE w:val="0"/>
        <w:autoSpaceDN w:val="0"/>
        <w:adjustRightInd w:val="0"/>
        <w:ind w:left="708" w:right="641" w:firstLine="708"/>
        <w:rPr>
          <w:lang w:val="en-US"/>
        </w:rPr>
      </w:pPr>
      <w:r w:rsidRPr="00D55B2D">
        <w:t xml:space="preserve">      </w:t>
      </w:r>
      <w:r w:rsidRPr="00D55B2D">
        <w:tab/>
      </w:r>
      <w:r w:rsidRPr="007F74D2">
        <w:rPr>
          <w:lang w:val="en-US"/>
        </w:rPr>
        <w:t>D</w:t>
      </w:r>
      <w:r w:rsidRPr="007F74D2">
        <w:rPr>
          <w:spacing w:val="-1"/>
          <w:lang w:val="en-US"/>
        </w:rPr>
        <w:t>r</w:t>
      </w:r>
      <w:r w:rsidRPr="007F74D2">
        <w:rPr>
          <w:lang w:val="en-US"/>
        </w:rPr>
        <w:t>. Mark NEWMAN (RBGE, Edinburgh)</w:t>
      </w:r>
    </w:p>
    <w:p w:rsidR="00016297" w:rsidRPr="00065755" w:rsidRDefault="00016297" w:rsidP="00016297">
      <w:pPr>
        <w:widowControl w:val="0"/>
        <w:autoSpaceDE w:val="0"/>
        <w:autoSpaceDN w:val="0"/>
        <w:adjustRightInd w:val="0"/>
        <w:spacing w:before="9" w:line="200" w:lineRule="exact"/>
        <w:rPr>
          <w:sz w:val="20"/>
          <w:szCs w:val="20"/>
          <w:lang w:val="en-US"/>
        </w:rPr>
      </w:pPr>
    </w:p>
    <w:p w:rsidR="00016297" w:rsidRPr="00016297" w:rsidRDefault="00016297" w:rsidP="00016297">
      <w:r w:rsidRPr="00016297">
        <w:rPr>
          <w:b/>
          <w:bCs/>
        </w:rPr>
        <w:t>Membres</w:t>
      </w:r>
      <w:r w:rsidRPr="00016297">
        <w:t xml:space="preserve"> :</w:t>
      </w:r>
      <w:r w:rsidRPr="00016297">
        <w:tab/>
      </w:r>
      <w:r w:rsidRPr="00016297">
        <w:tab/>
        <w:t>Dr.</w:t>
      </w:r>
      <w:r w:rsidRPr="00016297">
        <w:rPr>
          <w:spacing w:val="1"/>
        </w:rPr>
        <w:t xml:space="preserve"> </w:t>
      </w:r>
      <w:r w:rsidRPr="00016297">
        <w:t>T</w:t>
      </w:r>
      <w:r w:rsidRPr="00016297">
        <w:rPr>
          <w:spacing w:val="2"/>
        </w:rPr>
        <w:t>h</w:t>
      </w:r>
      <w:r w:rsidRPr="00016297">
        <w:t xml:space="preserve">omas </w:t>
      </w:r>
      <w:r w:rsidRPr="00016297">
        <w:rPr>
          <w:spacing w:val="-1"/>
        </w:rPr>
        <w:t>H</w:t>
      </w:r>
      <w:r w:rsidRPr="00016297">
        <w:t>AE</w:t>
      </w:r>
      <w:r w:rsidRPr="00016297">
        <w:rPr>
          <w:spacing w:val="-1"/>
        </w:rPr>
        <w:t>V</w:t>
      </w:r>
      <w:r w:rsidRPr="00016297">
        <w:t>ERMA</w:t>
      </w:r>
      <w:r w:rsidRPr="00016297">
        <w:rPr>
          <w:spacing w:val="-1"/>
        </w:rPr>
        <w:t>N</w:t>
      </w:r>
      <w:r w:rsidRPr="00016297">
        <w:t>S</w:t>
      </w:r>
      <w:r w:rsidRPr="00016297">
        <w:rPr>
          <w:spacing w:val="1"/>
        </w:rPr>
        <w:t xml:space="preserve"> (</w:t>
      </w:r>
      <w:r w:rsidRPr="00016297">
        <w:t>MN</w:t>
      </w:r>
      <w:r w:rsidRPr="00016297">
        <w:rPr>
          <w:spacing w:val="-1"/>
        </w:rPr>
        <w:t>H</w:t>
      </w:r>
      <w:r w:rsidRPr="00016297">
        <w:t>N, Pa</w:t>
      </w:r>
      <w:r w:rsidRPr="00016297">
        <w:rPr>
          <w:spacing w:val="-1"/>
        </w:rPr>
        <w:t>r</w:t>
      </w:r>
      <w:r w:rsidRPr="00016297">
        <w:t>is)</w:t>
      </w:r>
    </w:p>
    <w:p w:rsidR="00016297" w:rsidRPr="00A16766" w:rsidRDefault="00016297" w:rsidP="00016297">
      <w:pPr>
        <w:ind w:left="1416" w:firstLine="708"/>
      </w:pPr>
      <w:r w:rsidRPr="006F5EC4">
        <w:rPr>
          <w:color w:val="000000"/>
        </w:rPr>
        <w:t>Mme le Dr</w:t>
      </w:r>
      <w:r w:rsidRPr="00A16766">
        <w:t>. Anne-Elizabeth WOLF (MNHN, Paris)</w:t>
      </w:r>
    </w:p>
    <w:p w:rsidR="00016297" w:rsidRPr="00A16766" w:rsidRDefault="00016297" w:rsidP="00016297">
      <w:pPr>
        <w:ind w:left="1416" w:firstLine="708"/>
      </w:pPr>
      <w:r w:rsidRPr="00A16766">
        <w:t>M. Benoît CARRÉ (MNHN, Paris)</w:t>
      </w:r>
    </w:p>
    <w:p w:rsidR="00016297" w:rsidRPr="00E6730E" w:rsidRDefault="00016297" w:rsidP="00016297">
      <w:pPr>
        <w:ind w:left="1416" w:firstLine="708"/>
      </w:pPr>
      <w:r w:rsidRPr="00E6730E">
        <w:rPr>
          <w:rFonts w:eastAsia="Times New Roman"/>
        </w:rPr>
        <w:t>Dr. Denis LARPIN (</w:t>
      </w:r>
      <w:r w:rsidRPr="00E6730E">
        <w:t xml:space="preserve">MNHN, Paris) </w:t>
      </w:r>
    </w:p>
    <w:p w:rsidR="00016297" w:rsidRPr="00E6730E" w:rsidRDefault="00016297" w:rsidP="00016297">
      <w:pPr>
        <w:ind w:left="1416" w:firstLine="708"/>
      </w:pPr>
      <w:r w:rsidRPr="00E6730E">
        <w:t xml:space="preserve">Dr. </w:t>
      </w:r>
      <w:r w:rsidR="000657FA" w:rsidRPr="00A16766">
        <w:t>É</w:t>
      </w:r>
      <w:r w:rsidRPr="00E6730E">
        <w:t>ric DEHARO (IRD, Vientiane)</w:t>
      </w:r>
      <w:r w:rsidR="000657FA" w:rsidRPr="00E6730E">
        <w:t xml:space="preserve"> </w:t>
      </w:r>
    </w:p>
    <w:p w:rsidR="00016297" w:rsidRPr="00E6730E" w:rsidRDefault="00016297" w:rsidP="00016297">
      <w:pPr>
        <w:ind w:left="1416" w:firstLine="708"/>
      </w:pPr>
      <w:r w:rsidRPr="00E6730E">
        <w:t>Dr. Bruno DAVID (IRPF, Toulouse)</w:t>
      </w:r>
    </w:p>
    <w:p w:rsidR="00016297" w:rsidRPr="00A16766" w:rsidRDefault="00016297" w:rsidP="00016297">
      <w:pPr>
        <w:ind w:left="1416" w:firstLine="708"/>
      </w:pPr>
      <w:r w:rsidRPr="00A16766">
        <w:t>Mme le</w:t>
      </w:r>
      <w:r w:rsidR="00E00D0C">
        <w:t xml:space="preserve"> Dr. </w:t>
      </w:r>
      <w:proofErr w:type="spellStart"/>
      <w:r w:rsidR="00E00D0C">
        <w:t>Somchanh</w:t>
      </w:r>
      <w:proofErr w:type="spellEnd"/>
      <w:r w:rsidR="00E00D0C">
        <w:t xml:space="preserve"> BOUNPHANMY (NUOL, </w:t>
      </w:r>
      <w:r w:rsidRPr="00A16766">
        <w:t>Vientiane)</w:t>
      </w:r>
    </w:p>
    <w:p w:rsidR="00016297" w:rsidRPr="00FD77DE" w:rsidRDefault="00016297" w:rsidP="00016297">
      <w:pPr>
        <w:ind w:left="1416" w:firstLine="708"/>
        <w:rPr>
          <w:lang w:val="en-US"/>
        </w:rPr>
      </w:pPr>
      <w:r w:rsidRPr="00FD77DE">
        <w:rPr>
          <w:lang w:val="en-US"/>
        </w:rPr>
        <w:t xml:space="preserve">Dr. </w:t>
      </w:r>
      <w:proofErr w:type="spellStart"/>
      <w:r w:rsidRPr="00FD77DE">
        <w:rPr>
          <w:lang w:val="en-US"/>
        </w:rPr>
        <w:t>Vichith</w:t>
      </w:r>
      <w:proofErr w:type="spellEnd"/>
      <w:r w:rsidRPr="00FD77DE">
        <w:rPr>
          <w:lang w:val="en-US"/>
        </w:rPr>
        <w:t xml:space="preserve"> LAMXAY (NUOL, Vientiane)</w:t>
      </w:r>
    </w:p>
    <w:p w:rsidR="00016297" w:rsidRPr="00FD77DE" w:rsidRDefault="00016297" w:rsidP="00016297">
      <w:pPr>
        <w:ind w:left="1416" w:firstLine="708"/>
        <w:rPr>
          <w:lang w:val="en-US"/>
        </w:rPr>
      </w:pPr>
      <w:r w:rsidRPr="00FD77DE">
        <w:rPr>
          <w:lang w:val="en-US"/>
        </w:rPr>
        <w:t>Dr. David SIMPSON (RBG, Kew)</w:t>
      </w:r>
    </w:p>
    <w:p w:rsidR="00016297" w:rsidRPr="00FD77DE" w:rsidRDefault="00016297" w:rsidP="00016297">
      <w:pPr>
        <w:ind w:left="1416" w:firstLine="708"/>
        <w:rPr>
          <w:lang w:val="en-US"/>
        </w:rPr>
      </w:pPr>
      <w:r w:rsidRPr="00FD77DE">
        <w:rPr>
          <w:lang w:val="en-US"/>
        </w:rPr>
        <w:t>Dr. David MIDDLETON (SBG, Singapore)</w:t>
      </w:r>
    </w:p>
    <w:p w:rsidR="00016297" w:rsidRPr="00FD77DE" w:rsidRDefault="00016297" w:rsidP="00016297">
      <w:pPr>
        <w:ind w:left="1416" w:firstLine="708"/>
        <w:rPr>
          <w:lang w:val="en-US"/>
        </w:rPr>
      </w:pPr>
      <w:r w:rsidRPr="00FD77DE">
        <w:rPr>
          <w:lang w:val="en-US"/>
        </w:rPr>
        <w:t xml:space="preserve">Dr. </w:t>
      </w:r>
      <w:proofErr w:type="spellStart"/>
      <w:r w:rsidRPr="00FD77DE">
        <w:rPr>
          <w:lang w:val="en-US"/>
        </w:rPr>
        <w:t>Rachun</w:t>
      </w:r>
      <w:proofErr w:type="spellEnd"/>
      <w:r w:rsidRPr="00FD77DE">
        <w:rPr>
          <w:lang w:val="en-US"/>
        </w:rPr>
        <w:t xml:space="preserve"> POOMA (BKF, Bangkok)</w:t>
      </w:r>
    </w:p>
    <w:p w:rsidR="00016297" w:rsidRPr="00FD77DE" w:rsidRDefault="00016297" w:rsidP="00016297">
      <w:pPr>
        <w:ind w:left="1416" w:firstLine="708"/>
        <w:rPr>
          <w:b/>
          <w:bCs/>
          <w:lang w:val="en-US"/>
        </w:rPr>
      </w:pPr>
      <w:r w:rsidRPr="00FD77DE">
        <w:rPr>
          <w:rStyle w:val="lev"/>
          <w:b w:val="0"/>
          <w:bCs w:val="0"/>
          <w:lang w:val="en-US"/>
        </w:rPr>
        <w:t xml:space="preserve">Dr. </w:t>
      </w:r>
      <w:proofErr w:type="spellStart"/>
      <w:r w:rsidRPr="00FD77DE">
        <w:rPr>
          <w:rStyle w:val="lev"/>
          <w:b w:val="0"/>
          <w:bCs w:val="0"/>
          <w:lang w:val="en-US"/>
        </w:rPr>
        <w:t>Piyakaset</w:t>
      </w:r>
      <w:proofErr w:type="spellEnd"/>
      <w:r w:rsidRPr="00FD77DE">
        <w:rPr>
          <w:rStyle w:val="lev"/>
          <w:b w:val="0"/>
          <w:bCs w:val="0"/>
          <w:lang w:val="en-US"/>
        </w:rPr>
        <w:t xml:space="preserve"> SUKSATHAN (QSBG</w:t>
      </w:r>
      <w:r w:rsidRPr="00FD77DE">
        <w:rPr>
          <w:b/>
          <w:bCs/>
          <w:lang w:val="en-US"/>
        </w:rPr>
        <w:t xml:space="preserve">, </w:t>
      </w:r>
      <w:r w:rsidRPr="00FD77DE">
        <w:rPr>
          <w:lang w:val="en-US"/>
        </w:rPr>
        <w:t>Chiang Mai</w:t>
      </w:r>
      <w:r w:rsidRPr="00FD77DE">
        <w:rPr>
          <w:rStyle w:val="lev"/>
          <w:lang w:val="en-US"/>
        </w:rPr>
        <w:t>)</w:t>
      </w:r>
    </w:p>
    <w:p w:rsidR="00016297" w:rsidRPr="00FD77DE" w:rsidRDefault="00016297" w:rsidP="00016297">
      <w:pPr>
        <w:ind w:left="1416" w:firstLine="708"/>
        <w:rPr>
          <w:lang w:val="en-US"/>
        </w:rPr>
      </w:pPr>
      <w:proofErr w:type="spellStart"/>
      <w:r w:rsidRPr="00FD77DE">
        <w:rPr>
          <w:lang w:val="en-US"/>
        </w:rPr>
        <w:t>Mme</w:t>
      </w:r>
      <w:proofErr w:type="spellEnd"/>
      <w:r w:rsidRPr="00FD77DE">
        <w:rPr>
          <w:lang w:val="en-US"/>
        </w:rPr>
        <w:t xml:space="preserve"> </w:t>
      </w:r>
      <w:proofErr w:type="spellStart"/>
      <w:r w:rsidRPr="00FD77DE">
        <w:rPr>
          <w:lang w:val="en-US"/>
        </w:rPr>
        <w:t>Youleang</w:t>
      </w:r>
      <w:proofErr w:type="spellEnd"/>
      <w:r w:rsidRPr="00FD77DE">
        <w:rPr>
          <w:lang w:val="en-US"/>
        </w:rPr>
        <w:t xml:space="preserve"> </w:t>
      </w:r>
      <w:r w:rsidR="000657FA" w:rsidRPr="00FD77DE">
        <w:rPr>
          <w:lang w:val="en-US"/>
        </w:rPr>
        <w:t xml:space="preserve">PEOU </w:t>
      </w:r>
      <w:r w:rsidRPr="00FD77DE">
        <w:rPr>
          <w:lang w:val="en-US"/>
        </w:rPr>
        <w:t>(RUPP, Phnom Penh)</w:t>
      </w:r>
    </w:p>
    <w:p w:rsidR="00016297" w:rsidRPr="00C60BF0" w:rsidRDefault="00016297" w:rsidP="00016297">
      <w:pPr>
        <w:ind w:left="1416" w:firstLine="708"/>
        <w:rPr>
          <w:b/>
          <w:bCs/>
          <w:lang w:val="en-US"/>
        </w:rPr>
      </w:pPr>
      <w:r w:rsidRPr="00C60BF0">
        <w:rPr>
          <w:rStyle w:val="lev"/>
          <w:b w:val="0"/>
          <w:bCs w:val="0"/>
          <w:lang w:val="en-US"/>
        </w:rPr>
        <w:t xml:space="preserve">Dr. </w:t>
      </w:r>
      <w:proofErr w:type="spellStart"/>
      <w:r w:rsidRPr="00C60BF0">
        <w:rPr>
          <w:rStyle w:val="lev"/>
          <w:b w:val="0"/>
          <w:bCs w:val="0"/>
          <w:lang w:val="en-US"/>
        </w:rPr>
        <w:t>Sothea</w:t>
      </w:r>
      <w:proofErr w:type="spellEnd"/>
      <w:r w:rsidRPr="00C60BF0">
        <w:rPr>
          <w:rStyle w:val="lev"/>
          <w:b w:val="0"/>
          <w:bCs w:val="0"/>
          <w:lang w:val="en-US"/>
        </w:rPr>
        <w:t xml:space="preserve"> </w:t>
      </w:r>
      <w:r w:rsidR="000657FA" w:rsidRPr="00C60BF0">
        <w:rPr>
          <w:rStyle w:val="lev"/>
          <w:b w:val="0"/>
          <w:bCs w:val="0"/>
          <w:lang w:val="en-US"/>
        </w:rPr>
        <w:t xml:space="preserve">KIM </w:t>
      </w:r>
      <w:r w:rsidRPr="00C60BF0">
        <w:rPr>
          <w:rStyle w:val="lev"/>
          <w:b w:val="0"/>
          <w:bCs w:val="0"/>
          <w:lang w:val="en-US"/>
        </w:rPr>
        <w:t>(UHSC, Phnom Penh)</w:t>
      </w:r>
    </w:p>
    <w:p w:rsidR="00016297" w:rsidRPr="00FD77DE" w:rsidRDefault="00016297" w:rsidP="00016297">
      <w:pPr>
        <w:ind w:left="1416" w:firstLine="708"/>
        <w:rPr>
          <w:lang w:val="en-US"/>
        </w:rPr>
      </w:pPr>
      <w:r w:rsidRPr="00FD77DE">
        <w:rPr>
          <w:lang w:val="en-US"/>
        </w:rPr>
        <w:t xml:space="preserve">Dr. Van Sam </w:t>
      </w:r>
      <w:r w:rsidR="000657FA" w:rsidRPr="00FD77DE">
        <w:rPr>
          <w:lang w:val="en-US"/>
        </w:rPr>
        <w:t xml:space="preserve">HOANG </w:t>
      </w:r>
      <w:r w:rsidRPr="00FD77DE">
        <w:rPr>
          <w:lang w:val="en-US"/>
        </w:rPr>
        <w:t>(VFU, Hanoi)</w:t>
      </w:r>
      <w:r w:rsidR="000657FA">
        <w:rPr>
          <w:lang w:val="en-US"/>
        </w:rPr>
        <w:t xml:space="preserve"> </w:t>
      </w:r>
    </w:p>
    <w:p w:rsidR="00016297" w:rsidRDefault="00016297" w:rsidP="00016297">
      <w:pPr>
        <w:ind w:left="1416" w:firstLine="708"/>
        <w:rPr>
          <w:lang w:val="en-US"/>
        </w:rPr>
      </w:pPr>
      <w:r w:rsidRPr="00FD77DE">
        <w:rPr>
          <w:lang w:val="en-US"/>
        </w:rPr>
        <w:t xml:space="preserve">Dr. Ngoc Sam </w:t>
      </w:r>
      <w:r w:rsidR="00F15E19">
        <w:rPr>
          <w:lang w:val="en-US"/>
        </w:rPr>
        <w:t>LY</w:t>
      </w:r>
      <w:r w:rsidR="00E00D0C">
        <w:rPr>
          <w:lang w:val="en-US"/>
        </w:rPr>
        <w:t xml:space="preserve"> </w:t>
      </w:r>
      <w:r w:rsidRPr="00FD77DE">
        <w:rPr>
          <w:lang w:val="en-US"/>
        </w:rPr>
        <w:t>(ITB, Ho Chi Minh</w:t>
      </w:r>
      <w:r>
        <w:rPr>
          <w:lang w:val="en-US"/>
        </w:rPr>
        <w:t xml:space="preserve"> City) </w:t>
      </w:r>
    </w:p>
    <w:p w:rsidR="00D55B2D" w:rsidRPr="00FD77DE" w:rsidRDefault="00D55B2D" w:rsidP="00016297">
      <w:pPr>
        <w:ind w:left="1416" w:firstLine="708"/>
        <w:rPr>
          <w:lang w:val="en-US"/>
        </w:rPr>
      </w:pPr>
      <w:r>
        <w:rPr>
          <w:lang w:val="en-US"/>
        </w:rPr>
        <w:t xml:space="preserve">Dr. </w:t>
      </w:r>
      <w:proofErr w:type="spellStart"/>
      <w:r w:rsidRPr="00D55B2D">
        <w:rPr>
          <w:lang w:val="en-US"/>
        </w:rPr>
        <w:t>Mehalingam</w:t>
      </w:r>
      <w:proofErr w:type="spellEnd"/>
      <w:r w:rsidRPr="00D55B2D">
        <w:rPr>
          <w:lang w:val="en-US"/>
        </w:rPr>
        <w:t xml:space="preserve"> P</w:t>
      </w:r>
      <w:r>
        <w:rPr>
          <w:lang w:val="en-US"/>
        </w:rPr>
        <w:t>ALANICHAMY (</w:t>
      </w:r>
      <w:r w:rsidR="00E6730E" w:rsidRPr="00E6730E">
        <w:rPr>
          <w:lang w:val="en-US"/>
        </w:rPr>
        <w:t>VHNSNC</w:t>
      </w:r>
      <w:r>
        <w:rPr>
          <w:lang w:val="en-US"/>
        </w:rPr>
        <w:t xml:space="preserve">, </w:t>
      </w:r>
      <w:proofErr w:type="spellStart"/>
      <w:r w:rsidRPr="00D55B2D">
        <w:rPr>
          <w:lang w:val="en-US"/>
        </w:rPr>
        <w:t>Virudhunagar</w:t>
      </w:r>
      <w:proofErr w:type="spellEnd"/>
      <w:r>
        <w:rPr>
          <w:lang w:val="en-US"/>
        </w:rPr>
        <w:t>)</w:t>
      </w:r>
    </w:p>
    <w:p w:rsidR="00016297" w:rsidRDefault="00016297" w:rsidP="00016297">
      <w:pPr>
        <w:rPr>
          <w:lang w:val="en-GB"/>
        </w:rPr>
      </w:pPr>
    </w:p>
    <w:p w:rsidR="00016297" w:rsidRDefault="00016297" w:rsidP="00016297">
      <w:pPr>
        <w:rPr>
          <w:lang w:val="en-GB"/>
        </w:rPr>
      </w:pPr>
    </w:p>
    <w:p w:rsidR="00016297" w:rsidRPr="00016297" w:rsidRDefault="00016297" w:rsidP="00016297">
      <w:pPr>
        <w:rPr>
          <w:b/>
          <w:bCs/>
          <w:sz w:val="28"/>
          <w:szCs w:val="28"/>
        </w:rPr>
      </w:pPr>
      <w:r>
        <w:rPr>
          <w:lang w:val="en-GB"/>
        </w:rPr>
        <w:tab/>
      </w:r>
      <w:r w:rsidRPr="00016297">
        <w:rPr>
          <w:b/>
          <w:bCs/>
          <w:sz w:val="28"/>
          <w:szCs w:val="28"/>
        </w:rPr>
        <w:t>Thématiques :</w:t>
      </w:r>
    </w:p>
    <w:p w:rsidR="00016297" w:rsidRPr="00016297" w:rsidRDefault="00016297" w:rsidP="00016297">
      <w:pPr>
        <w:rPr>
          <w:b/>
          <w:bCs/>
          <w:sz w:val="28"/>
          <w:szCs w:val="28"/>
        </w:rPr>
      </w:pPr>
    </w:p>
    <w:p w:rsidR="00016297" w:rsidRPr="00A16766" w:rsidRDefault="00016297" w:rsidP="00016297">
      <w:r w:rsidRPr="00016297">
        <w:tab/>
      </w:r>
      <w:r w:rsidRPr="00016297">
        <w:tab/>
      </w:r>
      <w:r w:rsidRPr="00016297">
        <w:tab/>
      </w:r>
      <w:r w:rsidRPr="00A16766">
        <w:t xml:space="preserve">1 - Taxonomie, systématique et évolution </w:t>
      </w:r>
    </w:p>
    <w:p w:rsidR="00016297" w:rsidRPr="00A16766" w:rsidRDefault="00016297" w:rsidP="00016297">
      <w:r w:rsidRPr="00A16766">
        <w:tab/>
      </w:r>
      <w:r w:rsidRPr="00A16766">
        <w:tab/>
      </w:r>
      <w:r w:rsidRPr="00A16766">
        <w:tab/>
        <w:t>2 - Conservation de la biodiversité</w:t>
      </w:r>
    </w:p>
    <w:p w:rsidR="00016297" w:rsidRPr="00A16766" w:rsidRDefault="00016297" w:rsidP="00016297">
      <w:r w:rsidRPr="00A16766">
        <w:tab/>
      </w:r>
      <w:r w:rsidRPr="00A16766">
        <w:tab/>
      </w:r>
      <w:r w:rsidRPr="00A16766">
        <w:tab/>
        <w:t>3 - Ethnobotanique/Ethnopharmacologie</w:t>
      </w:r>
    </w:p>
    <w:p w:rsidR="00016297" w:rsidRPr="00A16766" w:rsidRDefault="00016297" w:rsidP="00016297">
      <w:r w:rsidRPr="00A16766">
        <w:tab/>
      </w:r>
      <w:r w:rsidRPr="00A16766">
        <w:tab/>
      </w:r>
      <w:r w:rsidRPr="00A16766">
        <w:tab/>
        <w:t>4 - Écologie</w:t>
      </w:r>
    </w:p>
    <w:p w:rsidR="00016297" w:rsidRPr="00A16766" w:rsidRDefault="00016297" w:rsidP="00016297">
      <w:r w:rsidRPr="00A16766">
        <w:tab/>
      </w:r>
      <w:r w:rsidRPr="00A16766">
        <w:tab/>
      </w:r>
      <w:r w:rsidRPr="00A16766">
        <w:tab/>
        <w:t xml:space="preserve">5 - </w:t>
      </w:r>
      <w:proofErr w:type="spellStart"/>
      <w:r w:rsidRPr="00A16766">
        <w:t>Phytochimie</w:t>
      </w:r>
      <w:proofErr w:type="spellEnd"/>
    </w:p>
    <w:p w:rsidR="00016297" w:rsidRPr="00A16766" w:rsidRDefault="00016297" w:rsidP="00016297">
      <w:r w:rsidRPr="00A16766">
        <w:tab/>
      </w:r>
      <w:r w:rsidRPr="00A16766">
        <w:tab/>
      </w:r>
      <w:r w:rsidRPr="00A16766">
        <w:tab/>
        <w:t>6 - Informatique/Bases de données</w:t>
      </w:r>
    </w:p>
    <w:p w:rsidR="00016297" w:rsidRPr="00F32A7A" w:rsidRDefault="00016297" w:rsidP="00016297">
      <w:r w:rsidRPr="00A16766">
        <w:tab/>
      </w:r>
      <w:r w:rsidRPr="00A16766">
        <w:tab/>
      </w:r>
      <w:r w:rsidRPr="00A16766">
        <w:tab/>
        <w:t>7 - Jardins botaniques/Horticulture</w:t>
      </w:r>
      <w:r w:rsidRPr="007D5526">
        <w:rPr>
          <w:color w:val="0070C0"/>
        </w:rPr>
        <w:t>/</w:t>
      </w:r>
      <w:r w:rsidRPr="006F5EC4">
        <w:rPr>
          <w:color w:val="000000"/>
        </w:rPr>
        <w:t>Collections d’histoire naturelle</w:t>
      </w:r>
    </w:p>
    <w:p w:rsidR="00016297" w:rsidRDefault="00016297" w:rsidP="00016297">
      <w:pPr>
        <w:jc w:val="both"/>
      </w:pPr>
    </w:p>
    <w:p w:rsidR="00016297" w:rsidRPr="00F32A7A" w:rsidRDefault="00016297" w:rsidP="00016297">
      <w:pPr>
        <w:jc w:val="both"/>
      </w:pPr>
    </w:p>
    <w:p w:rsidR="00016297" w:rsidRPr="005C78CA" w:rsidRDefault="00016297" w:rsidP="00016297">
      <w:pPr>
        <w:rPr>
          <w:b/>
          <w:color w:val="0000FF"/>
          <w:sz w:val="28"/>
          <w:szCs w:val="28"/>
        </w:rPr>
      </w:pPr>
      <w:r w:rsidRPr="00F32A7A">
        <w:tab/>
      </w:r>
      <w:r w:rsidRPr="005C78CA">
        <w:rPr>
          <w:b/>
          <w:color w:val="0000FF"/>
          <w:sz w:val="28"/>
          <w:szCs w:val="28"/>
        </w:rPr>
        <w:t>Inscription :</w:t>
      </w:r>
    </w:p>
    <w:p w:rsidR="00016297" w:rsidRPr="00BD615A" w:rsidRDefault="00016297" w:rsidP="00016297">
      <w:pPr>
        <w:rPr>
          <w:sz w:val="16"/>
          <w:szCs w:val="16"/>
        </w:rPr>
      </w:pPr>
    </w:p>
    <w:p w:rsidR="00016297" w:rsidRDefault="00016297" w:rsidP="00016297">
      <w:r w:rsidRPr="005C78CA">
        <w:rPr>
          <w:b/>
          <w:color w:val="0000FF"/>
        </w:rPr>
        <w:t xml:space="preserve">Merci de remplir, </w:t>
      </w:r>
      <w:r w:rsidRPr="00C00E84">
        <w:rPr>
          <w:b/>
          <w:color w:val="FF0000"/>
        </w:rPr>
        <w:t>avant le 1</w:t>
      </w:r>
      <w:r w:rsidR="00683067">
        <w:rPr>
          <w:b/>
          <w:color w:val="FF0000"/>
        </w:rPr>
        <w:t>5</w:t>
      </w:r>
      <w:bookmarkStart w:id="0" w:name="_GoBack"/>
      <w:bookmarkEnd w:id="0"/>
      <w:r w:rsidR="00B85A12">
        <w:rPr>
          <w:b/>
          <w:color w:val="FF0000"/>
        </w:rPr>
        <w:t xml:space="preserve"> </w:t>
      </w:r>
      <w:r w:rsidRPr="00C00E84">
        <w:rPr>
          <w:b/>
          <w:color w:val="FF0000"/>
        </w:rPr>
        <w:t>septembre 2015</w:t>
      </w:r>
      <w:r w:rsidRPr="005C78CA">
        <w:rPr>
          <w:b/>
          <w:color w:val="0000FF"/>
        </w:rPr>
        <w:t>, le formulaire en ligne :</w:t>
      </w:r>
      <w:r>
        <w:rPr>
          <w:b/>
        </w:rPr>
        <w:t xml:space="preserve"> </w:t>
      </w:r>
      <w:hyperlink r:id="rId11" w:history="1">
        <w:r w:rsidRPr="00C75F43">
          <w:rPr>
            <w:rStyle w:val="Lienhypertexte"/>
          </w:rPr>
          <w:t>http://botatropasia.sciencesconf.org/</w:t>
        </w:r>
      </w:hyperlink>
    </w:p>
    <w:p w:rsidR="00016297" w:rsidRDefault="00016297" w:rsidP="00016297">
      <w:pPr>
        <w:rPr>
          <w:b/>
          <w:color w:val="0066FF"/>
        </w:rPr>
      </w:pPr>
    </w:p>
    <w:p w:rsidR="00016297" w:rsidRDefault="00016297" w:rsidP="00016297">
      <w:pPr>
        <w:rPr>
          <w:b/>
          <w:color w:val="0066FF"/>
        </w:rPr>
      </w:pPr>
      <w:r>
        <w:rPr>
          <w:b/>
          <w:color w:val="0066FF"/>
        </w:rPr>
        <w:t xml:space="preserve">1) Pour s’inscrire sur le site : </w:t>
      </w:r>
    </w:p>
    <w:p w:rsidR="00016297" w:rsidRDefault="00016297" w:rsidP="00016297">
      <w:pPr>
        <w:ind w:firstLine="708"/>
        <w:rPr>
          <w:b/>
          <w:color w:val="0066FF"/>
        </w:rPr>
      </w:pPr>
      <w:r>
        <w:rPr>
          <w:b/>
          <w:color w:val="0066FF"/>
        </w:rPr>
        <w:t xml:space="preserve">- cliquer sur « s’inscrire », puis sur la fenêtre « vous n’avez pas encore de compte » ; </w:t>
      </w:r>
    </w:p>
    <w:p w:rsidR="00016297" w:rsidRDefault="00016297" w:rsidP="00016297">
      <w:pPr>
        <w:ind w:left="708" w:firstLine="708"/>
        <w:rPr>
          <w:b/>
          <w:color w:val="0066FF"/>
        </w:rPr>
      </w:pPr>
      <w:proofErr w:type="gramStart"/>
      <w:r>
        <w:rPr>
          <w:b/>
          <w:color w:val="0066FF"/>
        </w:rPr>
        <w:t>remplir</w:t>
      </w:r>
      <w:proofErr w:type="gramEnd"/>
      <w:r>
        <w:rPr>
          <w:b/>
          <w:color w:val="0066FF"/>
        </w:rPr>
        <w:t xml:space="preserve"> le formulaire </w:t>
      </w:r>
    </w:p>
    <w:p w:rsidR="00016297" w:rsidRDefault="00016297" w:rsidP="00016297">
      <w:pPr>
        <w:ind w:firstLine="708"/>
        <w:rPr>
          <w:b/>
          <w:color w:val="0066FF"/>
        </w:rPr>
      </w:pPr>
      <w:r>
        <w:rPr>
          <w:b/>
          <w:color w:val="0066FF"/>
        </w:rPr>
        <w:t xml:space="preserve">- en bas du formulaire, cliquer sur « récapitulatif » ; vérifier et corriger le cas échéant ; </w:t>
      </w:r>
    </w:p>
    <w:p w:rsidR="00016297" w:rsidRDefault="00016297" w:rsidP="00016297">
      <w:pPr>
        <w:ind w:left="708" w:firstLine="708"/>
        <w:rPr>
          <w:b/>
          <w:color w:val="0066FF"/>
        </w:rPr>
      </w:pPr>
      <w:proofErr w:type="gramStart"/>
      <w:r>
        <w:rPr>
          <w:b/>
          <w:color w:val="0066FF"/>
        </w:rPr>
        <w:t>cliquer</w:t>
      </w:r>
      <w:proofErr w:type="gramEnd"/>
      <w:r>
        <w:rPr>
          <w:b/>
          <w:color w:val="0066FF"/>
        </w:rPr>
        <w:t xml:space="preserve"> sur « inscription » ; vérifier et cliquer sur « valider » ; un message </w:t>
      </w:r>
    </w:p>
    <w:p w:rsidR="00016297" w:rsidRDefault="00016297" w:rsidP="00016297">
      <w:pPr>
        <w:ind w:left="708" w:firstLine="708"/>
        <w:rPr>
          <w:b/>
          <w:color w:val="0066FF"/>
        </w:rPr>
      </w:pPr>
      <w:proofErr w:type="gramStart"/>
      <w:r>
        <w:rPr>
          <w:b/>
          <w:color w:val="0066FF"/>
        </w:rPr>
        <w:t>apparaît</w:t>
      </w:r>
      <w:proofErr w:type="gramEnd"/>
      <w:r>
        <w:rPr>
          <w:b/>
          <w:color w:val="0066FF"/>
        </w:rPr>
        <w:t xml:space="preserve"> sur l’écran annonçant l’arrivée d’un courriel qu’il va falloir activer</w:t>
      </w:r>
    </w:p>
    <w:p w:rsidR="00016297" w:rsidRDefault="00016297" w:rsidP="00016297">
      <w:pPr>
        <w:ind w:firstLine="708"/>
        <w:rPr>
          <w:b/>
          <w:color w:val="0066FF"/>
        </w:rPr>
      </w:pPr>
      <w:r>
        <w:rPr>
          <w:b/>
          <w:color w:val="0066FF"/>
        </w:rPr>
        <w:t>- sur le courriel, cliquer sur le lien en bleu</w:t>
      </w:r>
    </w:p>
    <w:p w:rsidR="00016297" w:rsidRDefault="00016297" w:rsidP="00016297">
      <w:pPr>
        <w:ind w:firstLine="708"/>
        <w:rPr>
          <w:b/>
          <w:color w:val="0066FF"/>
        </w:rPr>
      </w:pPr>
      <w:r>
        <w:rPr>
          <w:b/>
          <w:color w:val="0066FF"/>
        </w:rPr>
        <w:t xml:space="preserve">- sur le site du congrès que vous avez gardé ouvert, un message apparaît : « vous venez </w:t>
      </w:r>
    </w:p>
    <w:p w:rsidR="00016297" w:rsidRDefault="00016297" w:rsidP="00016297">
      <w:pPr>
        <w:ind w:firstLine="708"/>
        <w:rPr>
          <w:b/>
          <w:color w:val="0066FF"/>
        </w:rPr>
      </w:pPr>
      <w:r>
        <w:rPr>
          <w:b/>
          <w:color w:val="0066FF"/>
        </w:rPr>
        <w:lastRenderedPageBreak/>
        <w:tab/>
      </w:r>
      <w:proofErr w:type="gramStart"/>
      <w:r>
        <w:rPr>
          <w:b/>
          <w:color w:val="0066FF"/>
        </w:rPr>
        <w:t>d’activer</w:t>
      </w:r>
      <w:proofErr w:type="gramEnd"/>
      <w:r>
        <w:rPr>
          <w:b/>
          <w:color w:val="0066FF"/>
        </w:rPr>
        <w:t xml:space="preserve">… » ; </w:t>
      </w:r>
      <w:proofErr w:type="gramStart"/>
      <w:r>
        <w:rPr>
          <w:b/>
          <w:color w:val="0066FF"/>
        </w:rPr>
        <w:t>cliquer</w:t>
      </w:r>
      <w:proofErr w:type="gramEnd"/>
      <w:r>
        <w:rPr>
          <w:b/>
          <w:color w:val="0066FF"/>
        </w:rPr>
        <w:t xml:space="preserve"> sur « ok » dans la fenêtre de l’écran. </w:t>
      </w:r>
    </w:p>
    <w:p w:rsidR="00016297" w:rsidRDefault="00016297" w:rsidP="00016297">
      <w:pPr>
        <w:rPr>
          <w:b/>
          <w:bCs/>
          <w:color w:val="0066FF"/>
          <w:spacing w:val="-8"/>
        </w:rPr>
      </w:pPr>
    </w:p>
    <w:p w:rsidR="00016297" w:rsidRDefault="00016297" w:rsidP="00016297">
      <w:pPr>
        <w:rPr>
          <w:b/>
          <w:bCs/>
          <w:color w:val="0066FF"/>
          <w:spacing w:val="-8"/>
        </w:rPr>
      </w:pPr>
    </w:p>
    <w:p w:rsidR="00016297" w:rsidRDefault="00016297" w:rsidP="00016297">
      <w:pPr>
        <w:rPr>
          <w:b/>
          <w:bCs/>
          <w:color w:val="0066FF"/>
          <w:spacing w:val="-8"/>
        </w:rPr>
      </w:pPr>
      <w:r>
        <w:rPr>
          <w:b/>
          <w:bCs/>
          <w:color w:val="0066FF"/>
          <w:spacing w:val="-8"/>
        </w:rPr>
        <w:t xml:space="preserve">2) Date limite du dépôt de votre contribution : </w:t>
      </w:r>
      <w:r w:rsidRPr="00B17F98">
        <w:rPr>
          <w:b/>
          <w:bCs/>
          <w:color w:val="FF0000"/>
          <w:spacing w:val="-8"/>
        </w:rPr>
        <w:t>avant le 1er octobre 2015</w:t>
      </w:r>
      <w:r w:rsidRPr="00184067">
        <w:rPr>
          <w:b/>
          <w:bCs/>
          <w:color w:val="FF0000"/>
          <w:spacing w:val="-8"/>
        </w:rPr>
        <w:t>.</w:t>
      </w:r>
    </w:p>
    <w:p w:rsidR="00016297" w:rsidRDefault="00016297" w:rsidP="00016297">
      <w:pPr>
        <w:rPr>
          <w:b/>
          <w:bCs/>
          <w:color w:val="0066FF"/>
          <w:spacing w:val="-8"/>
        </w:rPr>
      </w:pPr>
    </w:p>
    <w:p w:rsidR="00016297" w:rsidRDefault="00016297" w:rsidP="00016297">
      <w:pPr>
        <w:ind w:firstLine="708"/>
        <w:rPr>
          <w:b/>
          <w:bCs/>
          <w:color w:val="0066FF"/>
          <w:spacing w:val="-8"/>
        </w:rPr>
      </w:pPr>
      <w:r>
        <w:rPr>
          <w:b/>
          <w:bCs/>
          <w:color w:val="0066FF"/>
          <w:spacing w:val="-8"/>
        </w:rPr>
        <w:t xml:space="preserve">Pour déposer votre contribution </w:t>
      </w:r>
      <w:r w:rsidRPr="001A0EDB">
        <w:rPr>
          <w:b/>
          <w:bCs/>
          <w:color w:val="0066FF"/>
          <w:spacing w:val="-8"/>
        </w:rPr>
        <w:t>sur le site du congrès, vous devez vous connecter (avec votre identifiant et votre mot de passe), trouver « Espace connecté », cliquer sur « Dépôts » puis « Déposez un résumé ».</w:t>
      </w:r>
    </w:p>
    <w:p w:rsidR="00016297" w:rsidRDefault="00016297" w:rsidP="00016297">
      <w:pPr>
        <w:rPr>
          <w:b/>
          <w:bCs/>
          <w:color w:val="0066FF"/>
          <w:spacing w:val="-8"/>
          <w:sz w:val="16"/>
          <w:szCs w:val="16"/>
        </w:rPr>
      </w:pPr>
      <w:r w:rsidRPr="001A0EDB">
        <w:rPr>
          <w:b/>
          <w:color w:val="0066FF"/>
        </w:rPr>
        <w:t xml:space="preserve">Contribution (en français ou en anglais) : </w:t>
      </w:r>
      <w:r w:rsidRPr="001A0EDB">
        <w:rPr>
          <w:b/>
          <w:bCs/>
          <w:color w:val="0066FF"/>
          <w:spacing w:val="-8"/>
        </w:rPr>
        <w:t>la présentation orale en français devra être accompagnée de sa présentation par Power Point, en anglais.</w:t>
      </w:r>
    </w:p>
    <w:p w:rsidR="00016297" w:rsidRPr="00065755" w:rsidRDefault="00016297" w:rsidP="00016297">
      <w:pPr>
        <w:rPr>
          <w:b/>
          <w:bCs/>
          <w:color w:val="0066FF"/>
          <w:spacing w:val="-8"/>
          <w:sz w:val="16"/>
          <w:szCs w:val="16"/>
        </w:rPr>
      </w:pPr>
    </w:p>
    <w:p w:rsidR="00016297" w:rsidRPr="00060032" w:rsidRDefault="00016297" w:rsidP="00016297">
      <w:pPr>
        <w:ind w:firstLine="708"/>
        <w:jc w:val="both"/>
      </w:pPr>
      <w:r>
        <w:t>Une lettre d’invitation officielle sera envoyée aux participants qui en feront la demande.</w:t>
      </w:r>
    </w:p>
    <w:p w:rsidR="00016297" w:rsidRDefault="00016297" w:rsidP="00016297"/>
    <w:p w:rsidR="00016297" w:rsidRPr="000C4639" w:rsidRDefault="00016297" w:rsidP="00016297"/>
    <w:p w:rsidR="00016297" w:rsidRPr="00065755" w:rsidRDefault="00016297" w:rsidP="00016297">
      <w:pPr>
        <w:rPr>
          <w:b/>
          <w:sz w:val="28"/>
          <w:szCs w:val="28"/>
        </w:rPr>
      </w:pPr>
      <w:r w:rsidRPr="000C4639">
        <w:tab/>
      </w:r>
      <w:r w:rsidRPr="00060032">
        <w:rPr>
          <w:b/>
          <w:sz w:val="28"/>
          <w:szCs w:val="28"/>
        </w:rPr>
        <w:t>Visa :</w:t>
      </w:r>
    </w:p>
    <w:p w:rsidR="00016297" w:rsidRPr="006F5EC4" w:rsidRDefault="00016297" w:rsidP="00016297">
      <w:pPr>
        <w:ind w:firstLine="708"/>
        <w:jc w:val="both"/>
        <w:rPr>
          <w:color w:val="000000"/>
        </w:rPr>
      </w:pPr>
      <w:r w:rsidRPr="006F5EC4">
        <w:rPr>
          <w:color w:val="000000"/>
        </w:rPr>
        <w:t xml:space="preserve">Un visa d’entrée au Laos est demandé pour les visiteurs étrangers qui ne sont pas citoyens de l’ASEAN, du Japon, de la République de Corée, de la Russie, du Luxembourg et de la Suisse. La demande de visa prenant du temps, il est recommandé de faire les démarches longtemps à l’avance. </w:t>
      </w:r>
    </w:p>
    <w:p w:rsidR="00016297" w:rsidRPr="001A0EDB" w:rsidRDefault="00016297" w:rsidP="00016297">
      <w:r w:rsidRPr="006F5EC4">
        <w:rPr>
          <w:color w:val="000000"/>
        </w:rPr>
        <w:t>Il est plus pratique  de faire une demande de visa à l’arrivée, à l’aéroport de Vientiane, à condition d’avoir une photo d’identité et 30 $ US en billets. Le passeport doit avoir au minimum 6 mois de validité. Il est recommandé de conserver à part une photocopie du passeport</w:t>
      </w:r>
      <w:r>
        <w:t>.</w:t>
      </w:r>
    </w:p>
    <w:p w:rsidR="006F459C" w:rsidRDefault="006F459C"/>
    <w:sectPr w:rsidR="006F459C" w:rsidSect="00F31B52">
      <w:footerReference w:type="defaul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2C3" w:rsidRDefault="00F872C3">
      <w:r>
        <w:separator/>
      </w:r>
    </w:p>
  </w:endnote>
  <w:endnote w:type="continuationSeparator" w:id="0">
    <w:p w:rsidR="00F872C3" w:rsidRDefault="00F87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DaunPenh">
    <w:panose1 w:val="02000500000000020004"/>
    <w:charset w:val="00"/>
    <w:family w:val="auto"/>
    <w:pitch w:val="variable"/>
    <w:sig w:usb0="A00000EF" w:usb1="5000204A" w:usb2="00010000" w:usb3="00000000" w:csb0="00000111"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A1F" w:rsidRDefault="00F872C3" w:rsidP="00F31B52">
    <w:pPr>
      <w:pStyle w:val="Pieddepage"/>
      <w:tabs>
        <w:tab w:val="clear" w:pos="4536"/>
        <w:tab w:val="clear" w:pos="9072"/>
        <w:tab w:val="left" w:pos="4184"/>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2C3" w:rsidRDefault="00F872C3">
      <w:r>
        <w:separator/>
      </w:r>
    </w:p>
  </w:footnote>
  <w:footnote w:type="continuationSeparator" w:id="0">
    <w:p w:rsidR="00F872C3" w:rsidRDefault="00F872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297"/>
    <w:rsid w:val="00016297"/>
    <w:rsid w:val="000657FA"/>
    <w:rsid w:val="00683067"/>
    <w:rsid w:val="006F459C"/>
    <w:rsid w:val="00A33DB4"/>
    <w:rsid w:val="00A360B7"/>
    <w:rsid w:val="00B85A12"/>
    <w:rsid w:val="00D55B2D"/>
    <w:rsid w:val="00E00D0C"/>
    <w:rsid w:val="00E06129"/>
    <w:rsid w:val="00E15278"/>
    <w:rsid w:val="00E6730E"/>
    <w:rsid w:val="00F15E19"/>
    <w:rsid w:val="00F872C3"/>
  </w:rsids>
  <m:mathPr>
    <m:mathFont m:val="Cambria Math"/>
    <m:brkBin m:val="before"/>
    <m:brkBinSub m:val="--"/>
    <m:smallFrac m:val="0"/>
    <m:dispDef/>
    <m:lMargin m:val="0"/>
    <m:rMargin m:val="0"/>
    <m:defJc m:val="centerGroup"/>
    <m:wrapIndent m:val="1440"/>
    <m:intLim m:val="subSup"/>
    <m:naryLim m:val="undOvr"/>
  </m:mathPr>
  <w:themeFontLang w:val="fr-FR"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36"/>
        <w:lang w:val="fr-FR" w:eastAsia="en-US" w:bidi="km-K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297"/>
    <w:pPr>
      <w:spacing w:after="0" w:line="240" w:lineRule="auto"/>
    </w:pPr>
    <w:rPr>
      <w:rFonts w:ascii="Times New Roman" w:eastAsia="SimSun" w:hAnsi="Times New Roman" w:cs="Times New Roman"/>
      <w:sz w:val="24"/>
      <w:szCs w:val="24"/>
      <w:lang w:eastAsia="zh-CN"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016297"/>
    <w:rPr>
      <w:color w:val="0000FF"/>
      <w:u w:val="single"/>
    </w:rPr>
  </w:style>
  <w:style w:type="paragraph" w:styleId="Pieddepage">
    <w:name w:val="footer"/>
    <w:basedOn w:val="Normal"/>
    <w:link w:val="PieddepageCar"/>
    <w:rsid w:val="00016297"/>
    <w:pPr>
      <w:tabs>
        <w:tab w:val="center" w:pos="4536"/>
        <w:tab w:val="right" w:pos="9072"/>
      </w:tabs>
    </w:pPr>
  </w:style>
  <w:style w:type="character" w:customStyle="1" w:styleId="PieddepageCar">
    <w:name w:val="Pied de page Car"/>
    <w:basedOn w:val="Policepardfaut"/>
    <w:link w:val="Pieddepage"/>
    <w:rsid w:val="00016297"/>
    <w:rPr>
      <w:rFonts w:ascii="Times New Roman" w:eastAsia="SimSun" w:hAnsi="Times New Roman" w:cs="Times New Roman"/>
      <w:sz w:val="24"/>
      <w:szCs w:val="24"/>
      <w:lang w:eastAsia="zh-CN" w:bidi="ar-SA"/>
    </w:rPr>
  </w:style>
  <w:style w:type="character" w:styleId="lev">
    <w:name w:val="Strong"/>
    <w:uiPriority w:val="22"/>
    <w:qFormat/>
    <w:rsid w:val="00016297"/>
    <w:rPr>
      <w:b/>
      <w:bCs/>
    </w:rPr>
  </w:style>
  <w:style w:type="paragraph" w:styleId="PrformatHTML">
    <w:name w:val="HTML Preformatted"/>
    <w:basedOn w:val="Normal"/>
    <w:link w:val="PrformatHTMLCar"/>
    <w:uiPriority w:val="99"/>
    <w:semiHidden/>
    <w:unhideWhenUsed/>
    <w:rsid w:val="00016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fr-FR" w:bidi="km-KH"/>
    </w:rPr>
  </w:style>
  <w:style w:type="character" w:customStyle="1" w:styleId="PrformatHTMLCar">
    <w:name w:val="Préformaté HTML Car"/>
    <w:basedOn w:val="Policepardfaut"/>
    <w:link w:val="PrformatHTML"/>
    <w:uiPriority w:val="99"/>
    <w:semiHidden/>
    <w:rsid w:val="00016297"/>
    <w:rPr>
      <w:rFonts w:ascii="Courier New" w:eastAsia="Times New Roman" w:hAnsi="Courier New" w:cs="Courier New"/>
      <w:sz w:val="20"/>
      <w:szCs w:val="20"/>
      <w:lang w:eastAsia="fr-FR"/>
    </w:rPr>
  </w:style>
  <w:style w:type="paragraph" w:styleId="Textedebulles">
    <w:name w:val="Balloon Text"/>
    <w:basedOn w:val="Normal"/>
    <w:link w:val="TextedebullesCar"/>
    <w:uiPriority w:val="99"/>
    <w:semiHidden/>
    <w:unhideWhenUsed/>
    <w:rsid w:val="00016297"/>
    <w:rPr>
      <w:rFonts w:ascii="Tahoma" w:hAnsi="Tahoma" w:cs="Tahoma"/>
      <w:sz w:val="16"/>
      <w:szCs w:val="16"/>
    </w:rPr>
  </w:style>
  <w:style w:type="character" w:customStyle="1" w:styleId="TextedebullesCar">
    <w:name w:val="Texte de bulles Car"/>
    <w:basedOn w:val="Policepardfaut"/>
    <w:link w:val="Textedebulles"/>
    <w:uiPriority w:val="99"/>
    <w:semiHidden/>
    <w:rsid w:val="00016297"/>
    <w:rPr>
      <w:rFonts w:ascii="Tahoma" w:eastAsia="SimSun" w:hAnsi="Tahoma" w:cs="Tahoma"/>
      <w:sz w:val="16"/>
      <w:szCs w:val="16"/>
      <w:lang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36"/>
        <w:lang w:val="fr-FR" w:eastAsia="en-US" w:bidi="km-K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297"/>
    <w:pPr>
      <w:spacing w:after="0" w:line="240" w:lineRule="auto"/>
    </w:pPr>
    <w:rPr>
      <w:rFonts w:ascii="Times New Roman" w:eastAsia="SimSun" w:hAnsi="Times New Roman" w:cs="Times New Roman"/>
      <w:sz w:val="24"/>
      <w:szCs w:val="24"/>
      <w:lang w:eastAsia="zh-CN"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016297"/>
    <w:rPr>
      <w:color w:val="0000FF"/>
      <w:u w:val="single"/>
    </w:rPr>
  </w:style>
  <w:style w:type="paragraph" w:styleId="Pieddepage">
    <w:name w:val="footer"/>
    <w:basedOn w:val="Normal"/>
    <w:link w:val="PieddepageCar"/>
    <w:rsid w:val="00016297"/>
    <w:pPr>
      <w:tabs>
        <w:tab w:val="center" w:pos="4536"/>
        <w:tab w:val="right" w:pos="9072"/>
      </w:tabs>
    </w:pPr>
  </w:style>
  <w:style w:type="character" w:customStyle="1" w:styleId="PieddepageCar">
    <w:name w:val="Pied de page Car"/>
    <w:basedOn w:val="Policepardfaut"/>
    <w:link w:val="Pieddepage"/>
    <w:rsid w:val="00016297"/>
    <w:rPr>
      <w:rFonts w:ascii="Times New Roman" w:eastAsia="SimSun" w:hAnsi="Times New Roman" w:cs="Times New Roman"/>
      <w:sz w:val="24"/>
      <w:szCs w:val="24"/>
      <w:lang w:eastAsia="zh-CN" w:bidi="ar-SA"/>
    </w:rPr>
  </w:style>
  <w:style w:type="character" w:styleId="lev">
    <w:name w:val="Strong"/>
    <w:uiPriority w:val="22"/>
    <w:qFormat/>
    <w:rsid w:val="00016297"/>
    <w:rPr>
      <w:b/>
      <w:bCs/>
    </w:rPr>
  </w:style>
  <w:style w:type="paragraph" w:styleId="PrformatHTML">
    <w:name w:val="HTML Preformatted"/>
    <w:basedOn w:val="Normal"/>
    <w:link w:val="PrformatHTMLCar"/>
    <w:uiPriority w:val="99"/>
    <w:semiHidden/>
    <w:unhideWhenUsed/>
    <w:rsid w:val="00016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fr-FR" w:bidi="km-KH"/>
    </w:rPr>
  </w:style>
  <w:style w:type="character" w:customStyle="1" w:styleId="PrformatHTMLCar">
    <w:name w:val="Préformaté HTML Car"/>
    <w:basedOn w:val="Policepardfaut"/>
    <w:link w:val="PrformatHTML"/>
    <w:uiPriority w:val="99"/>
    <w:semiHidden/>
    <w:rsid w:val="00016297"/>
    <w:rPr>
      <w:rFonts w:ascii="Courier New" w:eastAsia="Times New Roman" w:hAnsi="Courier New" w:cs="Courier New"/>
      <w:sz w:val="20"/>
      <w:szCs w:val="20"/>
      <w:lang w:eastAsia="fr-FR"/>
    </w:rPr>
  </w:style>
  <w:style w:type="paragraph" w:styleId="Textedebulles">
    <w:name w:val="Balloon Text"/>
    <w:basedOn w:val="Normal"/>
    <w:link w:val="TextedebullesCar"/>
    <w:uiPriority w:val="99"/>
    <w:semiHidden/>
    <w:unhideWhenUsed/>
    <w:rsid w:val="00016297"/>
    <w:rPr>
      <w:rFonts w:ascii="Tahoma" w:hAnsi="Tahoma" w:cs="Tahoma"/>
      <w:sz w:val="16"/>
      <w:szCs w:val="16"/>
    </w:rPr>
  </w:style>
  <w:style w:type="character" w:customStyle="1" w:styleId="TextedebullesCar">
    <w:name w:val="Texte de bulles Car"/>
    <w:basedOn w:val="Policepardfaut"/>
    <w:link w:val="Textedebulles"/>
    <w:uiPriority w:val="99"/>
    <w:semiHidden/>
    <w:rsid w:val="00016297"/>
    <w:rPr>
      <w:rFonts w:ascii="Tahoma" w:eastAsia="SimSun" w:hAnsi="Tahoma" w:cs="Tahoma"/>
      <w:sz w:val="16"/>
      <w:szCs w:val="16"/>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botatropasia.sciencesconf.org/" TargetMode="Externa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b-bice-plus.eu/wp-content/uploads/logo-cyan-IRD_1500.jpg"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1010</Words>
  <Characters>5560</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MNHN</Company>
  <LinksUpToDate>false</LinksUpToDate>
  <CharactersWithSpaces>6557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Hul Sovanmoly</dc:creator>
  <cp:lastModifiedBy>Hul Sovanmoly</cp:lastModifiedBy>
  <cp:revision>3</cp:revision>
  <cp:lastPrinted>2015-09-14T08:19:00Z</cp:lastPrinted>
  <dcterms:created xsi:type="dcterms:W3CDTF">2015-09-14T08:19:00Z</dcterms:created>
  <dcterms:modified xsi:type="dcterms:W3CDTF">2015-09-14T08:20:00Z</dcterms:modified>
</cp:coreProperties>
</file>